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3"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5584"/>
        <w:gridCol w:w="2268"/>
      </w:tblGrid>
      <w:tr w:rsidR="004D43B2" w:rsidRPr="00074616" w:rsidTr="004D43B2">
        <w:trPr>
          <w:trHeight w:val="1541"/>
        </w:trPr>
        <w:tc>
          <w:tcPr>
            <w:tcW w:w="2421" w:type="dxa"/>
            <w:tcBorders>
              <w:top w:val="nil"/>
              <w:left w:val="nil"/>
              <w:bottom w:val="nil"/>
              <w:right w:val="nil"/>
            </w:tcBorders>
          </w:tcPr>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 xml:space="preserve">ПРИНЯТО   </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протокол заседания</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Общего собрания работников МБДОУ «Детский сад № 43»</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от  30.03.2021 г. №</w:t>
            </w:r>
            <w:r>
              <w:rPr>
                <w:rFonts w:ascii="Times New Roman" w:eastAsia="Times New Roman" w:hAnsi="Times New Roman"/>
                <w:color w:val="FF0000"/>
                <w:lang w:eastAsia="ru-RU"/>
              </w:rPr>
              <w:t xml:space="preserve"> </w:t>
            </w:r>
            <w:r w:rsidRPr="00CA2ACA">
              <w:rPr>
                <w:rFonts w:ascii="Times New Roman" w:eastAsia="Times New Roman" w:hAnsi="Times New Roman"/>
                <w:lang w:eastAsia="ru-RU"/>
              </w:rPr>
              <w:t>19</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584" w:type="dxa"/>
            <w:tcBorders>
              <w:top w:val="nil"/>
              <w:left w:val="nil"/>
              <w:bottom w:val="nil"/>
              <w:right w:val="nil"/>
            </w:tcBorders>
          </w:tcPr>
          <w:p w:rsidR="004D43B2" w:rsidRPr="00074616" w:rsidRDefault="004D43B2" w:rsidP="003460FC">
            <w:pPr>
              <w:spacing w:after="0" w:line="240" w:lineRule="auto"/>
              <w:rPr>
                <w:rFonts w:ascii="Times New Roman" w:eastAsia="Times New Roman" w:hAnsi="Times New Roman"/>
                <w:sz w:val="20"/>
                <w:szCs w:val="20"/>
                <w:lang w:eastAsia="ru-RU"/>
              </w:rPr>
            </w:pPr>
            <w:r w:rsidRPr="00074616">
              <w:rPr>
                <w:rFonts w:ascii="Times New Roman" w:eastAsia="Times New Roman" w:hAnsi="Times New Roman"/>
                <w:sz w:val="20"/>
                <w:szCs w:val="20"/>
                <w:lang w:eastAsia="ru-RU"/>
              </w:rPr>
              <w:t>СОГЛАСОВАНО</w:t>
            </w:r>
          </w:p>
          <w:p w:rsidR="004D43B2" w:rsidRPr="00074616" w:rsidRDefault="004D43B2" w:rsidP="003460FC">
            <w:pPr>
              <w:spacing w:after="0" w:line="240" w:lineRule="auto"/>
              <w:rPr>
                <w:rFonts w:ascii="Times New Roman" w:eastAsia="Times New Roman" w:hAnsi="Times New Roman"/>
                <w:sz w:val="20"/>
                <w:szCs w:val="20"/>
                <w:lang w:eastAsia="ru-RU"/>
              </w:rPr>
            </w:pPr>
            <w:r w:rsidRPr="00074616">
              <w:rPr>
                <w:rFonts w:ascii="Times New Roman" w:eastAsia="Times New Roman" w:hAnsi="Times New Roman"/>
                <w:sz w:val="20"/>
                <w:szCs w:val="20"/>
                <w:lang w:eastAsia="ru-RU"/>
              </w:rPr>
              <w:t>протокол заседания ПК МБДОУ «Детский</w:t>
            </w:r>
            <w:r>
              <w:rPr>
                <w:rFonts w:ascii="Times New Roman" w:eastAsia="Times New Roman" w:hAnsi="Times New Roman"/>
                <w:sz w:val="20"/>
                <w:szCs w:val="20"/>
                <w:lang w:eastAsia="ru-RU"/>
              </w:rPr>
              <w:t xml:space="preserve"> сад № 43» от 30.03. 2021 г. № 47</w:t>
            </w:r>
          </w:p>
          <w:p w:rsidR="004D43B2" w:rsidRPr="00074616" w:rsidRDefault="004D43B2" w:rsidP="003460FC">
            <w:pPr>
              <w:spacing w:after="0" w:line="240" w:lineRule="auto"/>
              <w:rPr>
                <w:rFonts w:ascii="Times New Roman" w:eastAsia="Times New Roman" w:hAnsi="Times New Roman"/>
                <w:sz w:val="20"/>
                <w:szCs w:val="20"/>
                <w:lang w:eastAsia="ru-RU"/>
              </w:rPr>
            </w:pPr>
            <w:r w:rsidRPr="00074616">
              <w:rPr>
                <w:rFonts w:ascii="Times New Roman" w:eastAsia="Times New Roman" w:hAnsi="Times New Roman"/>
                <w:sz w:val="20"/>
                <w:szCs w:val="20"/>
                <w:lang w:eastAsia="ru-RU"/>
              </w:rPr>
              <w:t xml:space="preserve">протокол заседания ПК филиала МБДОУ «Детский сад № 43»-«детский сад </w:t>
            </w:r>
            <w:r>
              <w:rPr>
                <w:rFonts w:ascii="Times New Roman" w:eastAsia="Times New Roman" w:hAnsi="Times New Roman"/>
                <w:sz w:val="20"/>
                <w:szCs w:val="20"/>
                <w:lang w:eastAsia="ru-RU"/>
              </w:rPr>
              <w:t>№33» от 30.03. 2021 г.  № 31</w:t>
            </w:r>
          </w:p>
          <w:p w:rsidR="004D43B2" w:rsidRPr="00074616" w:rsidRDefault="004D43B2" w:rsidP="003460FC">
            <w:pPr>
              <w:spacing w:after="0" w:line="240" w:lineRule="auto"/>
              <w:rPr>
                <w:rFonts w:ascii="Times New Roman" w:eastAsia="Times New Roman" w:hAnsi="Times New Roman"/>
                <w:sz w:val="20"/>
                <w:szCs w:val="20"/>
                <w:lang w:eastAsia="ru-RU"/>
              </w:rPr>
            </w:pPr>
            <w:r w:rsidRPr="00074616">
              <w:rPr>
                <w:rFonts w:ascii="Times New Roman" w:eastAsia="Times New Roman" w:hAnsi="Times New Roman"/>
                <w:sz w:val="20"/>
                <w:szCs w:val="20"/>
                <w:lang w:eastAsia="ru-RU"/>
              </w:rPr>
              <w:t>протокол заседания ПК филиала МБДОУ «Детский сад № 43»-«детский сад №</w:t>
            </w:r>
            <w:r>
              <w:rPr>
                <w:rFonts w:ascii="Times New Roman" w:eastAsia="Times New Roman" w:hAnsi="Times New Roman"/>
                <w:sz w:val="20"/>
                <w:szCs w:val="20"/>
                <w:lang w:eastAsia="ru-RU"/>
              </w:rPr>
              <w:t xml:space="preserve"> </w:t>
            </w:r>
            <w:r w:rsidRPr="00074616">
              <w:rPr>
                <w:rFonts w:ascii="Times New Roman" w:eastAsia="Times New Roman" w:hAnsi="Times New Roman"/>
                <w:sz w:val="20"/>
                <w:szCs w:val="20"/>
                <w:lang w:eastAsia="ru-RU"/>
              </w:rPr>
              <w:t xml:space="preserve">40» от </w:t>
            </w:r>
            <w:r>
              <w:rPr>
                <w:rFonts w:ascii="Times New Roman" w:eastAsia="Times New Roman" w:hAnsi="Times New Roman"/>
                <w:sz w:val="20"/>
                <w:szCs w:val="20"/>
                <w:lang w:eastAsia="ru-RU"/>
              </w:rPr>
              <w:t>30.03. 2021 г. № 36</w:t>
            </w:r>
            <w:r w:rsidRPr="00074616">
              <w:rPr>
                <w:rFonts w:ascii="Times New Roman" w:eastAsia="Times New Roman" w:hAnsi="Times New Roman"/>
                <w:sz w:val="20"/>
                <w:szCs w:val="20"/>
                <w:lang w:eastAsia="ru-RU"/>
              </w:rPr>
              <w:t xml:space="preserve"> (корпус 1), от </w:t>
            </w:r>
            <w:r>
              <w:rPr>
                <w:rFonts w:ascii="Times New Roman" w:eastAsia="Times New Roman" w:hAnsi="Times New Roman"/>
                <w:sz w:val="20"/>
                <w:szCs w:val="20"/>
                <w:lang w:eastAsia="ru-RU"/>
              </w:rPr>
              <w:t>30.03. 2021 г. г. №  30</w:t>
            </w:r>
            <w:r w:rsidRPr="00074616">
              <w:rPr>
                <w:rFonts w:ascii="Times New Roman" w:eastAsia="Times New Roman" w:hAnsi="Times New Roman"/>
                <w:sz w:val="20"/>
                <w:szCs w:val="20"/>
                <w:lang w:eastAsia="ru-RU"/>
              </w:rPr>
              <w:t xml:space="preserve"> (корпус 2) </w:t>
            </w:r>
          </w:p>
          <w:p w:rsidR="004D43B2" w:rsidRPr="00074616" w:rsidRDefault="004D43B2" w:rsidP="003460FC">
            <w:pPr>
              <w:spacing w:after="0" w:line="240" w:lineRule="auto"/>
              <w:rPr>
                <w:rFonts w:ascii="Times New Roman" w:eastAsia="Times New Roman" w:hAnsi="Times New Roman"/>
                <w:sz w:val="20"/>
                <w:szCs w:val="20"/>
                <w:lang w:eastAsia="ru-RU"/>
              </w:rPr>
            </w:pPr>
            <w:r w:rsidRPr="00074616">
              <w:rPr>
                <w:rFonts w:ascii="Times New Roman" w:eastAsia="Times New Roman" w:hAnsi="Times New Roman"/>
                <w:sz w:val="20"/>
                <w:szCs w:val="20"/>
                <w:lang w:eastAsia="ru-RU"/>
              </w:rPr>
              <w:t xml:space="preserve">протокол заседания ПК филиала МБДОУ «Детский сад № 43»-«детский сад №41» от </w:t>
            </w:r>
            <w:r>
              <w:rPr>
                <w:rFonts w:ascii="Times New Roman" w:eastAsia="Times New Roman" w:hAnsi="Times New Roman"/>
                <w:sz w:val="20"/>
                <w:szCs w:val="20"/>
                <w:lang w:eastAsia="ru-RU"/>
              </w:rPr>
              <w:t>30.03. 2021 г. № 42</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sz w:val="24"/>
                <w:szCs w:val="24"/>
                <w:lang w:eastAsia="ru-RU"/>
              </w:rPr>
            </w:pPr>
            <w:r w:rsidRPr="00074616">
              <w:rPr>
                <w:rFonts w:ascii="Times New Roman" w:eastAsia="Times New Roman" w:hAnsi="Times New Roman"/>
                <w:sz w:val="20"/>
                <w:szCs w:val="20"/>
                <w:lang w:eastAsia="ru-RU"/>
              </w:rPr>
              <w:t>протокол заседания ПК  филиала МБДОУ «Детский сад № 43»-«детский сад</w:t>
            </w:r>
            <w:r>
              <w:rPr>
                <w:rFonts w:ascii="Times New Roman" w:eastAsia="Times New Roman" w:hAnsi="Times New Roman"/>
                <w:sz w:val="20"/>
                <w:szCs w:val="20"/>
                <w:lang w:eastAsia="ru-RU"/>
              </w:rPr>
              <w:t xml:space="preserve"> «Колосок» от 30.03. 2021 г.  № 35</w:t>
            </w:r>
          </w:p>
        </w:tc>
        <w:tc>
          <w:tcPr>
            <w:tcW w:w="2268" w:type="dxa"/>
            <w:tcBorders>
              <w:top w:val="nil"/>
              <w:left w:val="nil"/>
              <w:bottom w:val="nil"/>
              <w:right w:val="nil"/>
            </w:tcBorders>
          </w:tcPr>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УТВЕРЖДЕНО</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приказом МБДОУ</w:t>
            </w:r>
          </w:p>
          <w:p w:rsidR="004D43B2" w:rsidRPr="00074616" w:rsidRDefault="004D43B2" w:rsidP="003460FC">
            <w:pPr>
              <w:widowControl w:val="0"/>
              <w:autoSpaceDE w:val="0"/>
              <w:autoSpaceDN w:val="0"/>
              <w:adjustRightInd w:val="0"/>
              <w:spacing w:after="0" w:line="240" w:lineRule="auto"/>
              <w:rPr>
                <w:rFonts w:ascii="Times New Roman" w:eastAsia="Times New Roman" w:hAnsi="Times New Roman"/>
                <w:lang w:eastAsia="ru-RU"/>
              </w:rPr>
            </w:pPr>
            <w:r w:rsidRPr="00074616">
              <w:rPr>
                <w:rFonts w:ascii="Times New Roman" w:eastAsia="Times New Roman" w:hAnsi="Times New Roman"/>
                <w:lang w:eastAsia="ru-RU"/>
              </w:rPr>
              <w:t xml:space="preserve">«Детский сад №43» </w:t>
            </w:r>
          </w:p>
          <w:p w:rsidR="004D43B2" w:rsidRPr="0011211D" w:rsidRDefault="004D43B2" w:rsidP="003460F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от  31.03.2021 г. № 39</w:t>
            </w:r>
          </w:p>
        </w:tc>
      </w:tr>
    </w:tbl>
    <w:p w:rsidR="004D43B2" w:rsidRDefault="00A22AD2" w:rsidP="004D43B2">
      <w:pPr>
        <w:rPr>
          <w:rFonts w:ascii="Times New Roman" w:hAnsi="Times New Roman"/>
          <w:sz w:val="24"/>
          <w:szCs w:val="24"/>
        </w:rPr>
      </w:pPr>
      <w:bookmarkStart w:id="0" w:name="_GoBack"/>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35pt;height:95.65pt">
            <v:imagedata r:id="rId5" o:title=""/>
            <o:lock v:ext="edit" ungrouping="t" rotation="t" cropping="t" verticies="t" text="t" grouping="t"/>
            <o:signatureline v:ext="edit" id="{70E4F04D-2411-45C6-AD9E-1CC65B2DFFF0}" provid="{F5AC7D23-DA04-45F5-ABCB-38CE7A982553}" o:suggestedsigner="Ж.А.Блейхер" o:suggestedsigner2="Заведующий МБДОУ &quot;Детский сад № 43&quot;" o:sigprovurl="http://www.cryptopro.ru/products/office/signature" allowcomments="t" issignatureline="t"/>
          </v:shape>
        </w:pict>
      </w:r>
      <w:bookmarkEnd w:id="0"/>
    </w:p>
    <w:p w:rsidR="004D43B2" w:rsidRPr="00386665"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bCs/>
          <w:sz w:val="24"/>
          <w:szCs w:val="24"/>
          <w:lang w:eastAsia="ru-RU"/>
        </w:rPr>
        <w:t>ПОЛОЖЕНИЕ</w:t>
      </w:r>
    </w:p>
    <w:p w:rsidR="004D43B2" w:rsidRPr="00386665" w:rsidRDefault="004D43B2" w:rsidP="004D43B2">
      <w:pPr>
        <w:spacing w:after="0" w:line="240" w:lineRule="auto"/>
        <w:jc w:val="center"/>
        <w:rPr>
          <w:rFonts w:ascii="Times New Roman" w:eastAsia="Times New Roman" w:hAnsi="Times New Roman"/>
          <w:b/>
          <w:bCs/>
          <w:sz w:val="24"/>
          <w:szCs w:val="24"/>
          <w:lang w:eastAsia="ru-RU"/>
        </w:rPr>
      </w:pPr>
      <w:r w:rsidRPr="00386665">
        <w:rPr>
          <w:rFonts w:ascii="Times New Roman" w:eastAsia="Times New Roman" w:hAnsi="Times New Roman"/>
          <w:b/>
          <w:bCs/>
          <w:sz w:val="24"/>
          <w:szCs w:val="24"/>
          <w:lang w:eastAsia="ru-RU"/>
        </w:rPr>
        <w:t>ПО ФОРМИРОВАНИЮ И РАСПРЕДЕЛЕНИЮ ФОНДА ОПЛАТЫ ТРУДА МБДОУ «ДЕТСКИЙ САД № 43»</w:t>
      </w:r>
    </w:p>
    <w:p w:rsidR="004D43B2" w:rsidRPr="00386665"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bCs/>
          <w:sz w:val="24"/>
          <w:szCs w:val="24"/>
          <w:lang w:eastAsia="ru-RU"/>
        </w:rPr>
        <w:t>В НОВОЙ РЕДАКЦИИ</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C57613" w:rsidRDefault="004D43B2" w:rsidP="004D43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Общие положения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1.1. </w:t>
      </w:r>
      <w:proofErr w:type="gramStart"/>
      <w:r w:rsidRPr="00386665">
        <w:rPr>
          <w:rFonts w:ascii="Times New Roman" w:eastAsia="Times New Roman" w:hAnsi="Times New Roman"/>
          <w:sz w:val="24"/>
          <w:szCs w:val="24"/>
          <w:lang w:eastAsia="ru-RU"/>
        </w:rPr>
        <w:t xml:space="preserve">Положение по формированию и распределению фонда оплаты труда муниципального бюджетного дошкольного образовательного учреждения  «Детский сад № 43» (далее - Положение) разработано в соответствии со </w:t>
      </w:r>
      <w:r w:rsidRPr="00386665">
        <w:rPr>
          <w:rFonts w:ascii="Times New Roman" w:eastAsia="Times New Roman" w:hAnsi="Times New Roman"/>
          <w:sz w:val="24"/>
          <w:szCs w:val="24"/>
          <w:u w:val="single"/>
          <w:lang w:eastAsia="ru-RU"/>
        </w:rPr>
        <w:t>статьей 144</w:t>
      </w:r>
      <w:r w:rsidRPr="00386665">
        <w:rPr>
          <w:rFonts w:ascii="Times New Roman" w:eastAsia="Times New Roman" w:hAnsi="Times New Roman"/>
          <w:sz w:val="24"/>
          <w:szCs w:val="24"/>
          <w:lang w:eastAsia="ru-RU"/>
        </w:rPr>
        <w:t xml:space="preserve"> Трудового кодекса Российской Федерации, Федеральным законом от 29.12.2012г. N 273 - ФЗ "Об образовании в Российской Федерации" и регулирует порядок и условия оплаты труда работников муниципальных бюджетных дошкольных образовательных учреждений (далее – МБДОУ), финансируемых за счет средств</w:t>
      </w:r>
      <w:proofErr w:type="gramEnd"/>
      <w:r w:rsidRPr="00386665">
        <w:rPr>
          <w:rFonts w:ascii="Times New Roman" w:eastAsia="Times New Roman" w:hAnsi="Times New Roman"/>
          <w:sz w:val="24"/>
          <w:szCs w:val="24"/>
          <w:lang w:eastAsia="ru-RU"/>
        </w:rPr>
        <w:t xml:space="preserve"> городского и краевого бюджетов.</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1.2. </w:t>
      </w:r>
      <w:proofErr w:type="gramStart"/>
      <w:r w:rsidRPr="00386665">
        <w:rPr>
          <w:rFonts w:ascii="Times New Roman" w:eastAsia="Times New Roman" w:hAnsi="Times New Roman"/>
          <w:sz w:val="24"/>
          <w:szCs w:val="24"/>
          <w:lang w:eastAsia="ru-RU"/>
        </w:rPr>
        <w:t xml:space="preserve">Положение определяет и устанавливает порядок формирования и распределения фонда оплаты труда (далее - ФОТ) работников МБДОУ на основе </w:t>
      </w:r>
      <w:r w:rsidRPr="00386665">
        <w:rPr>
          <w:rFonts w:ascii="Times New Roman" w:eastAsia="Times New Roman" w:hAnsi="Times New Roman"/>
          <w:sz w:val="24"/>
          <w:szCs w:val="24"/>
          <w:u w:val="single"/>
          <w:lang w:eastAsia="ru-RU"/>
        </w:rPr>
        <w:t>письма</w:t>
      </w:r>
      <w:r w:rsidRPr="00386665">
        <w:rPr>
          <w:rFonts w:ascii="Times New Roman" w:eastAsia="Times New Roman" w:hAnsi="Times New Roman"/>
          <w:sz w:val="24"/>
          <w:szCs w:val="24"/>
          <w:lang w:eastAsia="ru-RU"/>
        </w:rPr>
        <w:t xml:space="preserve"> Министерства образования и науки РФ от 31.03.2008 N 03-599 "О внедрении в дошкольных образовательных учреждениях новых систем оплаты труда", постановлением Администрации Алтайского края от 30.01.2014 N 31 "Об утверждении методики расчета нормативов бюджетного финансирования реализации образовательных программ и субвенций из краевого бюджета</w:t>
      </w:r>
      <w:proofErr w:type="gramEnd"/>
      <w:r w:rsidRPr="00386665">
        <w:rPr>
          <w:rFonts w:ascii="Times New Roman" w:eastAsia="Times New Roman" w:hAnsi="Times New Roman"/>
          <w:sz w:val="24"/>
          <w:szCs w:val="24"/>
          <w:lang w:eastAsia="ru-RU"/>
        </w:rPr>
        <w:t xml:space="preserve">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Алтайского края" (в ред. Постановления Правительства Алтайского края от 15.03.2017 №80, от 10.09.2018 № 362, от 30.12.2020 № 579) (далее - постановление Правительства Алтайского края).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1.3. Положение устанавливает порядок формирования и распределения ФОТ работников МБДОУ с учетом уровня образования, квалификации и педагогического стажа работников, сложности выполняемых работ, количества и качества затраченного труда, условий труда и особенностей специфики деятельности отдельных организаций, индивидуального подхода к использованию различных видов стимулирующих выплат за качественные результаты работы.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Положение способствует привлечению высококвалифицированного педагогического персонала в учреждения с целью обеспечения качества и доступности дошкольного образования.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1.4. Положение предусматривает единые принципы оплаты труда работников МБДОУ на основе применения должностных окладов работников (далее - оклад),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Правительства Алтайского края, администрации города Славгорода Алтайского края.</w:t>
      </w:r>
    </w:p>
    <w:p w:rsidR="004D43B2" w:rsidRDefault="004D43B2" w:rsidP="004D43B2">
      <w:pPr>
        <w:spacing w:after="0" w:line="240" w:lineRule="auto"/>
        <w:jc w:val="center"/>
        <w:rPr>
          <w:rFonts w:ascii="Times New Roman" w:eastAsia="Times New Roman" w:hAnsi="Times New Roman"/>
          <w:b/>
          <w:sz w:val="24"/>
          <w:szCs w:val="24"/>
          <w:lang w:eastAsia="ru-RU"/>
        </w:rPr>
      </w:pPr>
    </w:p>
    <w:p w:rsidR="004D43B2" w:rsidRPr="00C57613"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sz w:val="24"/>
          <w:szCs w:val="24"/>
          <w:lang w:eastAsia="ru-RU"/>
        </w:rPr>
        <w:t>2. Порядок и услови</w:t>
      </w:r>
      <w:r>
        <w:rPr>
          <w:rFonts w:ascii="Times New Roman" w:eastAsia="Times New Roman" w:hAnsi="Times New Roman"/>
          <w:b/>
          <w:sz w:val="24"/>
          <w:szCs w:val="24"/>
          <w:lang w:eastAsia="ru-RU"/>
        </w:rPr>
        <w:t>я оплаты труда работников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2.1. Оплата труда работников МБДОУ состоит из оклада, повышающих коэффициентов к окладам, доплат и надбавок компенсационного характера, стимулирующих выплат.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2.2. Оклады, повышающие коэффициенты к окладам, доплаты и надбавки компенсационного характера составляют базовую часть ФОТ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2.3. Базовая часть ФОТ для педагогических работников МБДОУ обеспечивает гарантированную оплату труда педагогическим работникам, исходя из объема образовательной работы с учетом квалификации, уровня образования, специфики МБДОУ и работы с воспитанниками в группах компенсирующей и комбинированной направленности. Стимулирующая часть заработной платы устанавливается исходя из оценки качества работы педагогических работников коллегиальным органом управления МБДОУ, к компетенции которого относится указанная функция в пределах утвержденного ФОТ.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2.4. Базовая часть ФОТ административно-управленческих, обслуживающих и учебно-вспомогательных работников обеспечивает им гарантированную оплату труда, исходя из объема выполняемых работ. Для административно-управленческого персонала - с учетом квалификации, уровня образования, специфики МБДОУ и работы с воспитанниками в группах компенсирующей и комбинированной направленности. Стимулирующая часть заработной платы всех работников (кроме руководителя) устанавливается исходя из оценки качества работы руководителем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2.5. ФОТ работников МБДОУ формируется за счет средств городского и краевого бюджетов в пределах утвержденных бюджетных ассигнований на соответствующий финансовый год.</w:t>
      </w:r>
    </w:p>
    <w:p w:rsidR="004D43B2" w:rsidRPr="001C5A11" w:rsidRDefault="004D43B2" w:rsidP="004D43B2">
      <w:pPr>
        <w:spacing w:after="0" w:line="240" w:lineRule="auto"/>
        <w:ind w:firstLine="705"/>
        <w:contextualSpacing/>
        <w:jc w:val="both"/>
        <w:outlineLvl w:val="0"/>
        <w:rPr>
          <w:rFonts w:ascii="Times New Roman" w:hAnsi="Times New Roman"/>
          <w:sz w:val="25"/>
          <w:szCs w:val="25"/>
        </w:rPr>
      </w:pPr>
      <w:r w:rsidRPr="00386665">
        <w:rPr>
          <w:rFonts w:ascii="Times New Roman" w:eastAsia="Times New Roman" w:hAnsi="Times New Roman"/>
          <w:sz w:val="24"/>
          <w:szCs w:val="24"/>
          <w:lang w:eastAsia="ru-RU"/>
        </w:rPr>
        <w:t xml:space="preserve">2.6. </w:t>
      </w:r>
      <w:proofErr w:type="gramStart"/>
      <w:r w:rsidRPr="001C5A11">
        <w:rPr>
          <w:rFonts w:ascii="Times New Roman" w:hAnsi="Times New Roman"/>
          <w:sz w:val="25"/>
          <w:szCs w:val="25"/>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w:t>
      </w:r>
      <w:r>
        <w:rPr>
          <w:rFonts w:ascii="Times New Roman" w:hAnsi="Times New Roman"/>
          <w:sz w:val="25"/>
          <w:szCs w:val="25"/>
        </w:rPr>
        <w:t>м кодексом Российской Федерации</w:t>
      </w:r>
      <w:r w:rsidRPr="001C5A11">
        <w:rPr>
          <w:rFonts w:ascii="Times New Roman" w:hAnsi="Times New Roman"/>
          <w:sz w:val="25"/>
          <w:szCs w:val="25"/>
        </w:rPr>
        <w:t>.</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Расчет оплаты труда работника по основной должности, а также по должности, занимаемой в порядке совместительства, производится раздельно по каждой должности.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2.8. По отдельным профессиям, должностям, не требующим полной занятости, локальным нормативным актом МБДОУ могут устанавливаться часовые ставки заработной платы.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Норма рабочего времени указанных категорий работников (количество часов) устанавливается коллективным договором, локальным нормативным актом МБДОУ.</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2.9. Оплата труда работника не ограничивается предельными размерами.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2.10. Условия оплаты труда, включая размер оклада работника, доплаты и надбавки компенсационного характера, стимулирующие выплаты являются обязательными для включения в трудовой договор.</w:t>
      </w:r>
    </w:p>
    <w:p w:rsidR="004D43B2" w:rsidRPr="00386665" w:rsidRDefault="004D43B2" w:rsidP="004D43B2">
      <w:pPr>
        <w:spacing w:after="0" w:line="240" w:lineRule="auto"/>
        <w:rPr>
          <w:rFonts w:ascii="Times New Roman" w:eastAsia="Times New Roman" w:hAnsi="Times New Roman"/>
          <w:b/>
          <w:sz w:val="24"/>
          <w:szCs w:val="24"/>
          <w:lang w:eastAsia="ru-RU"/>
        </w:rPr>
      </w:pPr>
    </w:p>
    <w:p w:rsidR="004D43B2" w:rsidRPr="00386665" w:rsidRDefault="004D43B2" w:rsidP="004D43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Формирование ФОТ МБДОУ</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3.1. При формировании ФОТ в МБДОУ выделяются части краевого и городского бюджетов:</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счет субвенции из краевого бюджета формируется ФОТ педагогических работников, непосредственно обеспечивающих реализацию услуги дошкольного образования (старший воспитатель, воспитатель, педагог-психолог, учитель-логопед, музыкальный руководитель, инструктор по физической культуре и др.);</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административно-управленческого персонала (заведующий, заместитель заведующего по учебно-воспитательной работе, заведующий филиалом);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учебно-вспомогательного персонала (младший воспитатель);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За счет средств бюджета города формируется ФОТ: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административно-управленческого персонала (заместитель заведующего по административно-хозяйственной работе, главный бухгалтер);</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учебно-вспомогательного персонала (бухгалтер (ведущий бухгалтер), делопроизводитель (специалист по кадровому делопроизводству), заведующий хозяйством;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обслуживающего персонала (уборщик служебных помещений, дворник, машинист по стирке и ремонту белья спецодежды, кастелянша, сторож</w:t>
      </w:r>
      <w:proofErr w:type="gramStart"/>
      <w:r w:rsidRPr="00386665">
        <w:rPr>
          <w:rFonts w:ascii="Times New Roman" w:eastAsia="Times New Roman" w:hAnsi="Times New Roman"/>
          <w:sz w:val="24"/>
          <w:szCs w:val="24"/>
          <w:lang w:eastAsia="ru-RU"/>
        </w:rPr>
        <w:t xml:space="preserve"> ,</w:t>
      </w:r>
      <w:proofErr w:type="gramEnd"/>
      <w:r w:rsidRPr="00386665">
        <w:rPr>
          <w:rFonts w:ascii="Times New Roman" w:eastAsia="Times New Roman" w:hAnsi="Times New Roman"/>
          <w:sz w:val="24"/>
          <w:szCs w:val="24"/>
          <w:lang w:eastAsia="ru-RU"/>
        </w:rPr>
        <w:t xml:space="preserve"> вахтер,  рабочий по комплексному обслуживанию и ремонту зданий, водитель автомобиля)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3.2. </w:t>
      </w:r>
      <w:proofErr w:type="gramStart"/>
      <w:r w:rsidRPr="00386665">
        <w:rPr>
          <w:rFonts w:ascii="Times New Roman" w:eastAsia="Times New Roman" w:hAnsi="Times New Roman"/>
          <w:sz w:val="24"/>
          <w:szCs w:val="24"/>
          <w:lang w:eastAsia="ru-RU"/>
        </w:rPr>
        <w:t>Руководитель МБДОУ формирует и утверждает штатное расписание в пределах ассигнований, предоставляемых образовательной организации за счет средств бюджета города и субвенции из краевого бюджета на текущий финансовый год, в соответствии с расчетным нормативом подушевого финансирования МБДОУ (в том числе нормативом финансирования в расчете на одного ребенка в год по фонду заработной платы и начислениям) с применением коэффициента за работу в местностях</w:t>
      </w:r>
      <w:proofErr w:type="gramEnd"/>
      <w:r w:rsidRPr="00386665">
        <w:rPr>
          <w:rFonts w:ascii="Times New Roman" w:eastAsia="Times New Roman" w:hAnsi="Times New Roman"/>
          <w:sz w:val="24"/>
          <w:szCs w:val="24"/>
          <w:lang w:eastAsia="ru-RU"/>
        </w:rPr>
        <w:t xml:space="preserve"> с особыми климатическими условиями (районный коэффициент), коэффициентов удорожания образовательной услуги по типам, видам и категориям учреждений, поправочных коэффициентов для данной образовательной организации.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3.3. Порядок определения объема финансовых средств МБДОУ на финансовый год осуществляется согласно утвержденной Методике расчета норматива финансирования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3.4. Размер ФОТ МБДОУ определяется Комитетом администрации г</w:t>
      </w:r>
      <w:proofErr w:type="gramStart"/>
      <w:r w:rsidRPr="00386665">
        <w:rPr>
          <w:rFonts w:ascii="Times New Roman" w:eastAsia="Times New Roman" w:hAnsi="Times New Roman"/>
          <w:sz w:val="24"/>
          <w:szCs w:val="24"/>
          <w:lang w:eastAsia="ru-RU"/>
        </w:rPr>
        <w:t>.С</w:t>
      </w:r>
      <w:proofErr w:type="gramEnd"/>
      <w:r w:rsidRPr="00386665">
        <w:rPr>
          <w:rFonts w:ascii="Times New Roman" w:eastAsia="Times New Roman" w:hAnsi="Times New Roman"/>
          <w:sz w:val="24"/>
          <w:szCs w:val="24"/>
          <w:lang w:eastAsia="ru-RU"/>
        </w:rPr>
        <w:t>лавгорода Алтайского края по образованию (далее - Комитет) в соответствии с утвержденным нормативом.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3.5. Фонд оплаты труда МБДОУ состоит из базовой части (</w:t>
      </w:r>
      <w:proofErr w:type="spellStart"/>
      <w:r w:rsidRPr="00386665">
        <w:rPr>
          <w:rFonts w:ascii="Times New Roman" w:eastAsia="Times New Roman" w:hAnsi="Times New Roman"/>
          <w:sz w:val="24"/>
          <w:szCs w:val="24"/>
          <w:lang w:eastAsia="ru-RU"/>
        </w:rPr>
        <w:t>ФОТб</w:t>
      </w:r>
      <w:proofErr w:type="spellEnd"/>
      <w:r w:rsidRPr="00386665">
        <w:rPr>
          <w:rFonts w:ascii="Times New Roman" w:eastAsia="Times New Roman" w:hAnsi="Times New Roman"/>
          <w:sz w:val="24"/>
          <w:szCs w:val="24"/>
          <w:lang w:eastAsia="ru-RU"/>
        </w:rPr>
        <w:t>), стимулирующей части (</w:t>
      </w:r>
      <w:proofErr w:type="spellStart"/>
      <w:r w:rsidRPr="00386665">
        <w:rPr>
          <w:rFonts w:ascii="Times New Roman" w:eastAsia="Times New Roman" w:hAnsi="Times New Roman"/>
          <w:sz w:val="24"/>
          <w:szCs w:val="24"/>
          <w:lang w:eastAsia="ru-RU"/>
        </w:rPr>
        <w:t>ФОТст</w:t>
      </w:r>
      <w:proofErr w:type="spellEnd"/>
      <w:r w:rsidRPr="00386665">
        <w:rPr>
          <w:rFonts w:ascii="Times New Roman" w:eastAsia="Times New Roman" w:hAnsi="Times New Roman"/>
          <w:sz w:val="24"/>
          <w:szCs w:val="24"/>
          <w:lang w:eastAsia="ru-RU"/>
        </w:rPr>
        <w:t>) и централизованного фонда стимулирования руководителей (</w:t>
      </w:r>
      <w:proofErr w:type="spellStart"/>
      <w:r w:rsidRPr="00386665">
        <w:rPr>
          <w:rFonts w:ascii="Times New Roman" w:eastAsia="Times New Roman" w:hAnsi="Times New Roman"/>
          <w:sz w:val="24"/>
          <w:szCs w:val="24"/>
          <w:lang w:eastAsia="ru-RU"/>
        </w:rPr>
        <w:t>ФОТцр</w:t>
      </w:r>
      <w:proofErr w:type="spellEnd"/>
      <w:r w:rsidRPr="00386665">
        <w:rPr>
          <w:rFonts w:ascii="Times New Roman" w:eastAsia="Times New Roman" w:hAnsi="Times New Roman"/>
          <w:sz w:val="24"/>
          <w:szCs w:val="24"/>
          <w:lang w:eastAsia="ru-RU"/>
        </w:rPr>
        <w:t>).</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386665" w:rsidRDefault="004D43B2" w:rsidP="004D43B2">
      <w:pPr>
        <w:tabs>
          <w:tab w:val="left" w:pos="5740"/>
        </w:tabs>
        <w:spacing w:after="0" w:line="240" w:lineRule="auto"/>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sidR="00C863FC">
        <w:rPr>
          <w:rFonts w:ascii="Times New Roman" w:eastAsia="Times New Roman" w:hAnsi="Times New Roman"/>
          <w:sz w:val="24"/>
          <w:szCs w:val="24"/>
          <w:lang w:eastAsia="ru-RU"/>
        </w:rPr>
        <w:t>ФОТ МБДОО</w:t>
      </w:r>
      <w:r w:rsidRPr="00386665">
        <w:rPr>
          <w:rFonts w:ascii="Times New Roman" w:eastAsia="Times New Roman" w:hAnsi="Times New Roman"/>
          <w:sz w:val="24"/>
          <w:szCs w:val="24"/>
          <w:lang w:eastAsia="ru-RU"/>
        </w:rPr>
        <w:t xml:space="preserve">= </w:t>
      </w:r>
      <w:proofErr w:type="spellStart"/>
      <w:r w:rsidRPr="00386665">
        <w:rPr>
          <w:rFonts w:ascii="Times New Roman" w:eastAsia="Times New Roman" w:hAnsi="Times New Roman"/>
          <w:sz w:val="24"/>
          <w:szCs w:val="24"/>
          <w:lang w:eastAsia="ru-RU"/>
        </w:rPr>
        <w:t>ФОТб</w:t>
      </w:r>
      <w:proofErr w:type="spellEnd"/>
      <w:r w:rsidRPr="00386665">
        <w:rPr>
          <w:rFonts w:ascii="Times New Roman" w:eastAsia="Times New Roman" w:hAnsi="Times New Roman"/>
          <w:sz w:val="24"/>
          <w:szCs w:val="24"/>
          <w:lang w:eastAsia="ru-RU"/>
        </w:rPr>
        <w:t xml:space="preserve"> + </w:t>
      </w:r>
      <w:proofErr w:type="spellStart"/>
      <w:r w:rsidRPr="00386665">
        <w:rPr>
          <w:rFonts w:ascii="Times New Roman" w:eastAsia="Times New Roman" w:hAnsi="Times New Roman"/>
          <w:sz w:val="24"/>
          <w:szCs w:val="24"/>
          <w:lang w:eastAsia="ru-RU"/>
        </w:rPr>
        <w:t>ФОТст</w:t>
      </w:r>
      <w:proofErr w:type="spellEnd"/>
      <w:r w:rsidRPr="00386665">
        <w:rPr>
          <w:rFonts w:ascii="Times New Roman" w:eastAsia="Times New Roman" w:hAnsi="Times New Roman"/>
          <w:sz w:val="24"/>
          <w:szCs w:val="24"/>
          <w:lang w:eastAsia="ru-RU"/>
        </w:rPr>
        <w:t xml:space="preserve"> + </w:t>
      </w:r>
      <w:proofErr w:type="spellStart"/>
      <w:r w:rsidRPr="00386665">
        <w:rPr>
          <w:rFonts w:ascii="Times New Roman" w:eastAsia="Times New Roman" w:hAnsi="Times New Roman"/>
          <w:sz w:val="24"/>
          <w:szCs w:val="24"/>
          <w:lang w:eastAsia="ru-RU"/>
        </w:rPr>
        <w:t>ФОТцр</w:t>
      </w:r>
      <w:proofErr w:type="spellEnd"/>
      <w:r w:rsidRPr="00386665">
        <w:rPr>
          <w:rFonts w:ascii="Times New Roman" w:eastAsia="Times New Roman" w:hAnsi="Times New Roman"/>
          <w:sz w:val="24"/>
          <w:szCs w:val="24"/>
          <w:lang w:eastAsia="ru-RU"/>
        </w:rPr>
        <w:t>.</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386665" w:rsidRDefault="004D43B2" w:rsidP="004D43B2">
      <w:pPr>
        <w:tabs>
          <w:tab w:val="left" w:pos="1560"/>
          <w:tab w:val="left" w:pos="2640"/>
          <w:tab w:val="left" w:pos="3460"/>
          <w:tab w:val="left" w:pos="4360"/>
          <w:tab w:val="left" w:pos="5400"/>
          <w:tab w:val="left" w:pos="6240"/>
          <w:tab w:val="left" w:pos="7940"/>
          <w:tab w:val="left" w:pos="10120"/>
          <w:tab w:val="left" w:pos="11660"/>
        </w:tabs>
        <w:spacing w:after="0" w:line="240" w:lineRule="auto"/>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3.6.</w:t>
      </w:r>
      <w:r w:rsidRPr="00386665">
        <w:rPr>
          <w:rFonts w:ascii="Times New Roman" w:eastAsia="Times New Roman" w:hAnsi="Times New Roman"/>
          <w:sz w:val="24"/>
          <w:szCs w:val="24"/>
          <w:lang w:eastAsia="ru-RU"/>
        </w:rPr>
        <w:tab/>
        <w:t>Базовая</w:t>
      </w:r>
      <w:r w:rsidRPr="00386665">
        <w:rPr>
          <w:rFonts w:ascii="Times New Roman" w:eastAsia="Times New Roman" w:hAnsi="Times New Roman"/>
          <w:sz w:val="24"/>
          <w:szCs w:val="24"/>
          <w:lang w:eastAsia="ru-RU"/>
        </w:rPr>
        <w:tab/>
        <w:t>часть</w:t>
      </w:r>
      <w:r w:rsidRPr="00386665">
        <w:rPr>
          <w:rFonts w:ascii="Times New Roman" w:eastAsia="Times New Roman" w:hAnsi="Times New Roman"/>
          <w:sz w:val="24"/>
          <w:szCs w:val="24"/>
          <w:lang w:eastAsia="ru-RU"/>
        </w:rPr>
        <w:tab/>
        <w:t>фонда</w:t>
      </w:r>
      <w:r w:rsidRPr="00386665">
        <w:rPr>
          <w:rFonts w:ascii="Times New Roman" w:eastAsia="Times New Roman" w:hAnsi="Times New Roman"/>
          <w:sz w:val="24"/>
          <w:szCs w:val="24"/>
          <w:lang w:eastAsia="ru-RU"/>
        </w:rPr>
        <w:tab/>
        <w:t>оплаты</w:t>
      </w:r>
      <w:r w:rsidRPr="00386665">
        <w:rPr>
          <w:rFonts w:ascii="Times New Roman" w:eastAsia="Times New Roman" w:hAnsi="Times New Roman"/>
          <w:sz w:val="24"/>
          <w:szCs w:val="24"/>
          <w:lang w:eastAsia="ru-RU"/>
        </w:rPr>
        <w:tab/>
        <w:t>труда</w:t>
      </w:r>
      <w:r w:rsidRPr="00386665">
        <w:rPr>
          <w:rFonts w:ascii="Times New Roman" w:eastAsia="Times New Roman" w:hAnsi="Times New Roman"/>
          <w:sz w:val="24"/>
          <w:szCs w:val="24"/>
          <w:lang w:eastAsia="ru-RU"/>
        </w:rPr>
        <w:tab/>
        <w:t>обеспечивает</w:t>
      </w:r>
      <w:r w:rsidRPr="00386665">
        <w:rPr>
          <w:rFonts w:ascii="Times New Roman" w:eastAsia="Times New Roman" w:hAnsi="Times New Roman"/>
          <w:sz w:val="24"/>
          <w:szCs w:val="24"/>
          <w:lang w:eastAsia="ru-RU"/>
        </w:rPr>
        <w:tab/>
        <w:t>гарантированную</w:t>
      </w:r>
      <w:r w:rsidRPr="00386665">
        <w:rPr>
          <w:rFonts w:ascii="Times New Roman" w:eastAsia="Times New Roman" w:hAnsi="Times New Roman"/>
          <w:sz w:val="24"/>
          <w:szCs w:val="24"/>
          <w:lang w:eastAsia="ru-RU"/>
        </w:rPr>
        <w:tab/>
        <w:t>заработную</w:t>
      </w:r>
      <w:r w:rsidRPr="00386665">
        <w:rPr>
          <w:rFonts w:ascii="Times New Roman" w:eastAsia="Times New Roman" w:hAnsi="Times New Roman"/>
          <w:sz w:val="24"/>
          <w:szCs w:val="24"/>
          <w:lang w:eastAsia="ru-RU"/>
        </w:rPr>
        <w:tab/>
        <w:t>плату</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административно-управленческому персоналу, педагогическому персоналу, учебно-вспомогательному персоналу, младшему обслуживающему и складывается </w:t>
      </w:r>
      <w:proofErr w:type="gramStart"/>
      <w:r w:rsidRPr="00386665">
        <w:rPr>
          <w:rFonts w:ascii="Times New Roman" w:eastAsia="Times New Roman" w:hAnsi="Times New Roman"/>
          <w:sz w:val="24"/>
          <w:szCs w:val="24"/>
          <w:lang w:eastAsia="ru-RU"/>
        </w:rPr>
        <w:t>из</w:t>
      </w:r>
      <w:proofErr w:type="gramEnd"/>
      <w:r w:rsidRPr="00386665">
        <w:rPr>
          <w:rFonts w:ascii="Times New Roman" w:eastAsia="Times New Roman" w:hAnsi="Times New Roman"/>
          <w:sz w:val="24"/>
          <w:szCs w:val="24"/>
          <w:lang w:eastAsia="ru-RU"/>
        </w:rPr>
        <w:t>:</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386665" w:rsidRDefault="004D43B2" w:rsidP="004D43B2">
      <w:pPr>
        <w:spacing w:after="0" w:line="240" w:lineRule="auto"/>
        <w:ind w:firstLine="708"/>
        <w:rPr>
          <w:rFonts w:ascii="Times New Roman" w:eastAsia="Times New Roman" w:hAnsi="Times New Roman"/>
          <w:sz w:val="24"/>
          <w:szCs w:val="24"/>
          <w:lang w:eastAsia="ru-RU"/>
        </w:rPr>
      </w:pPr>
      <w:proofErr w:type="spellStart"/>
      <w:r w:rsidRPr="00386665">
        <w:rPr>
          <w:rFonts w:ascii="Times New Roman" w:eastAsia="Times New Roman" w:hAnsi="Times New Roman"/>
          <w:sz w:val="24"/>
          <w:szCs w:val="24"/>
          <w:lang w:eastAsia="ru-RU"/>
        </w:rPr>
        <w:t>ФОТб</w:t>
      </w:r>
      <w:proofErr w:type="spellEnd"/>
      <w:r w:rsidRPr="00386665">
        <w:rPr>
          <w:rFonts w:ascii="Times New Roman" w:eastAsia="Times New Roman" w:hAnsi="Times New Roman"/>
          <w:sz w:val="24"/>
          <w:szCs w:val="24"/>
          <w:lang w:eastAsia="ru-RU"/>
        </w:rPr>
        <w:t xml:space="preserve"> = ФОТ АУП + ФОТ ПП + ФОТ УВП + ФОТ МОП, где:</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ФОТ АУП - фонд оплаты труда для административно-управленческого персонала;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ФОТ ПП - фонд оплаты труда для педагогических работников, непосредственно осуществляющих воспитательно-образовательный процесс;</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ФОТ УВП - фонд оплаты труда для учебно-вспомогательного персонала; </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ФОТ МОП - фонд оплаты труда для младшего обслуживающего персонала.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3.7. Размеры, порядок и условия осуществления выплат стимулирующего характера определяются МБДОУ самостоятельно в пределах фонда оплаты труда и устанавливаются коллективным договором, локальными нормативными актами.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Выплаты стимулирующего характера устанавливаются с учетом критериев, позволяющих оценить результативность и качество выполняемой сотрудником работы.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3.8. За счет экономии фонда оплаты труда может производиться премирование работников МБДОУ по итогам работы за год.</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3.9. Распределение стимулирующих выплат производится по согласованию с органом, обеспечивающим государственно-общественный характер управления организацией, осуществляющей образовательную деятельность, на основании представления руководителя МБДОУ, с учетом мнения профсоюзной организации.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3.10. Централизованный фонд стимулирования руководителя (</w:t>
      </w:r>
      <w:proofErr w:type="spellStart"/>
      <w:r w:rsidRPr="00386665">
        <w:rPr>
          <w:rFonts w:ascii="Times New Roman" w:eastAsia="Times New Roman" w:hAnsi="Times New Roman"/>
          <w:sz w:val="24"/>
          <w:szCs w:val="24"/>
          <w:lang w:eastAsia="ru-RU"/>
        </w:rPr>
        <w:t>ФОТцр</w:t>
      </w:r>
      <w:proofErr w:type="spellEnd"/>
      <w:r w:rsidRPr="00386665">
        <w:rPr>
          <w:rFonts w:ascii="Times New Roman" w:eastAsia="Times New Roman" w:hAnsi="Times New Roman"/>
          <w:sz w:val="24"/>
          <w:szCs w:val="24"/>
          <w:lang w:eastAsia="ru-RU"/>
        </w:rPr>
        <w:t xml:space="preserve">) определяется в размере  1% </w:t>
      </w:r>
      <w:proofErr w:type="gramStart"/>
      <w:r w:rsidRPr="00386665">
        <w:rPr>
          <w:rFonts w:ascii="Times New Roman" w:eastAsia="Times New Roman" w:hAnsi="Times New Roman"/>
          <w:sz w:val="24"/>
          <w:szCs w:val="24"/>
          <w:lang w:eastAsia="ru-RU"/>
        </w:rPr>
        <w:t>от</w:t>
      </w:r>
      <w:proofErr w:type="gramEnd"/>
      <w:r w:rsidRPr="00386665">
        <w:rPr>
          <w:rFonts w:ascii="Times New Roman" w:eastAsia="Times New Roman" w:hAnsi="Times New Roman"/>
          <w:sz w:val="24"/>
          <w:szCs w:val="24"/>
          <w:lang w:eastAsia="ru-RU"/>
        </w:rPr>
        <w:t xml:space="preserve"> </w:t>
      </w:r>
      <w:proofErr w:type="gramStart"/>
      <w:r w:rsidRPr="00386665">
        <w:rPr>
          <w:rFonts w:ascii="Times New Roman" w:eastAsia="Times New Roman" w:hAnsi="Times New Roman"/>
          <w:sz w:val="24"/>
          <w:szCs w:val="24"/>
          <w:lang w:eastAsia="ru-RU"/>
        </w:rPr>
        <w:t>ФОТ</w:t>
      </w:r>
      <w:proofErr w:type="gramEnd"/>
      <w:r w:rsidRPr="00386665">
        <w:rPr>
          <w:rFonts w:ascii="Times New Roman" w:eastAsia="Times New Roman" w:hAnsi="Times New Roman"/>
          <w:sz w:val="24"/>
          <w:szCs w:val="24"/>
          <w:lang w:eastAsia="ru-RU"/>
        </w:rPr>
        <w:t xml:space="preserve"> работников МБДОУ  финансируемых из краевой субвенции.</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FB0F8C"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sz w:val="24"/>
          <w:szCs w:val="24"/>
          <w:lang w:eastAsia="ru-RU"/>
        </w:rPr>
        <w:t xml:space="preserve">         4. Порядок установления базовой части оплаты труда педагогическим работникам, учебно-вспомогательному и обслуживающему персоналу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4.1. Размеры окладов педагогическим работникам, учебно-вспомогательному и обслуживающему персоналу МБДОУ устанавливаются руководителем МБДОУ на основании отнесения занимаемых ими должностей работников к профессиональным группам согласно требованиям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выполняемых работ (приложение 1).</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4.2. </w:t>
      </w:r>
      <w:proofErr w:type="gramStart"/>
      <w:r w:rsidRPr="00386665">
        <w:rPr>
          <w:rFonts w:ascii="Times New Roman" w:eastAsia="Times New Roman" w:hAnsi="Times New Roman"/>
          <w:sz w:val="24"/>
          <w:szCs w:val="24"/>
          <w:lang w:eastAsia="ru-RU"/>
        </w:rPr>
        <w:t>Отнесение должностей служащих к профессиональным квалификационным группам проводится на основании приказов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от 29.05.2008 N 247н "Об утверждении профессиональных квалификационных групп общеотраслевых должностей руководителей, специалистов и служащих", от 29.05.2008 N 248н "Об утверждении профессиональных квалификационных групп общеотраслевых профессий рабочих".</w:t>
      </w:r>
      <w:proofErr w:type="gramEnd"/>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4.3. К окладам педагогических работников МБДОУ устанавливаются повышающие коэффициенты:</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-за наличие квалификационной категории;</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-за уровень образования;</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-за выслугу лет (стаж работы);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-за наличие ученой степени, почетного звания и отраслевых наград ученой степени по профилю образовательной организации, почетного звания или отраслевой награды;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-за работу с воспитанниками в группах компенсирующей и комбинированной направленности, в логопедических пунктах;</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-коэффициент профессиональной группы должностей.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4.3.1. За наличие квалификационной категории устанавливается повышающий коэффициент к окладу (приложение 2).</w:t>
      </w:r>
    </w:p>
    <w:p w:rsidR="004D43B2" w:rsidRPr="00386665" w:rsidRDefault="004D43B2" w:rsidP="004D43B2">
      <w:pPr>
        <w:spacing w:after="0" w:line="240" w:lineRule="auto"/>
        <w:ind w:firstLine="708"/>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4.3.2. За уровень образования применяется повышающий коэффициент к окладу (приложение 3).</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4.3.3. За выслугу лет (стаж работы) устанавливается коэффициент за стаж педагогической деятельности согласно стажу педагогической работы педагогического работника (приложение 4).</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4.3.4. За наличие ученой степени, почетного звания и отраслевых наград устанавливается коэффициент с учетом ученой степени по профилю образовательной организации, почетного звания или отраслевой награды: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1,1 – для работников,</w:t>
      </w:r>
      <w:r w:rsidRPr="00386665">
        <w:rPr>
          <w:rFonts w:ascii="Times New Roman" w:eastAsia="Times New Roman" w:hAnsi="Times New Roman"/>
          <w:sz w:val="24"/>
          <w:szCs w:val="24"/>
          <w:lang w:eastAsia="ru-RU"/>
        </w:rPr>
        <w:tab/>
        <w:t>имеющих ученую степень кандидата наук;</w:t>
      </w:r>
    </w:p>
    <w:p w:rsidR="004D43B2" w:rsidRPr="00386665" w:rsidRDefault="004D43B2" w:rsidP="004D43B2">
      <w:pPr>
        <w:tabs>
          <w:tab w:val="left" w:pos="3540"/>
        </w:tabs>
        <w:spacing w:after="0" w:line="240" w:lineRule="auto"/>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1,2 – для работников,</w:t>
      </w:r>
      <w:r w:rsidRPr="00386665">
        <w:rPr>
          <w:rFonts w:ascii="Times New Roman" w:eastAsia="Times New Roman" w:hAnsi="Times New Roman"/>
          <w:sz w:val="24"/>
          <w:szCs w:val="24"/>
          <w:lang w:eastAsia="ru-RU"/>
        </w:rPr>
        <w:tab/>
        <w:t>имеющих ученую степень доктора наук;</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 xml:space="preserve">            1,1 - за отраслевые награды и почетные звания, название которых начинается со слов "Народный", "Заслуженный" (при условии соответствия профилю деятельности учреждения или профессиональной деятельности);</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1,05 – за отраслевые награды нагрудный знак «Почетный работник общего образования Российской Федерации», значок «Отличник народного просвещения».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При наличии у педагогического работника нескольких оснований (ученая степень, почетное звание, отраслевая награда) применяется один из коэффициентов (максимальный).</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4.3.5. За работу с воспитанниками в группах компенсирующей и комбинированной направленности, в логопедических пунктах применяется повышающий коэффициент к окладу - 1,2. Данный коэффициент применяется к должности воспитателя, осуществляющим образовательную деятельность в группах компенсирующей и комбинированной направленности и учителям-логопедам, осуществляющим образовательную деятельность в логопедических пунктах.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4.3.6. Коэффициент профессиональной группы должностей устанавливается в соответствии с приложением 5.</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4.4. Месячная заработная плата педагогических работников определяется путем умножения размера базового оклада (тарифной ставки) на  повышающие коэффициенты, прибавлением сумм компенсационных и стимулирующих выплат. </w:t>
      </w:r>
    </w:p>
    <w:p w:rsidR="004D43B2" w:rsidRDefault="004D43B2" w:rsidP="004D43B2">
      <w:pPr>
        <w:spacing w:after="0" w:line="240" w:lineRule="auto"/>
        <w:rPr>
          <w:rFonts w:ascii="Times New Roman" w:eastAsia="Times New Roman" w:hAnsi="Times New Roman"/>
          <w:sz w:val="24"/>
          <w:szCs w:val="24"/>
          <w:lang w:eastAsia="ru-RU"/>
        </w:rPr>
      </w:pP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FB0F8C" w:rsidRDefault="004D43B2" w:rsidP="004D43B2">
      <w:pPr>
        <w:tabs>
          <w:tab w:val="left" w:pos="4039"/>
        </w:tabs>
        <w:spacing w:after="0" w:line="240" w:lineRule="auto"/>
        <w:contextualSpacing/>
        <w:jc w:val="center"/>
        <w:rPr>
          <w:rFonts w:ascii="Times New Roman" w:eastAsia="Times New Roman" w:hAnsi="Times New Roman"/>
          <w:b/>
          <w:sz w:val="24"/>
          <w:szCs w:val="24"/>
        </w:rPr>
      </w:pPr>
      <w:r w:rsidRPr="00386665">
        <w:rPr>
          <w:rFonts w:ascii="Times New Roman" w:eastAsia="Times New Roman" w:hAnsi="Times New Roman"/>
          <w:b/>
          <w:sz w:val="24"/>
          <w:szCs w:val="24"/>
        </w:rPr>
        <w:t>5.Оплата труда административно-управленческого персонала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5.1. Оплата труда административно-управленческого персонала МБДОУ состоит из оклада, повышающих коэффициентов к окладу, доплат и надбавок компенсационного характера и стимулирующих выплат.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5.2. </w:t>
      </w:r>
      <w:proofErr w:type="gramStart"/>
      <w:r w:rsidRPr="00386665">
        <w:rPr>
          <w:rFonts w:ascii="Times New Roman" w:eastAsia="Times New Roman" w:hAnsi="Times New Roman"/>
          <w:sz w:val="24"/>
          <w:szCs w:val="24"/>
          <w:lang w:eastAsia="ru-RU"/>
        </w:rPr>
        <w:t>Оклад руководителя МБДОУ рассчитывается исходя из средней заработной платы педагогических работников данной образовательной организации, рассчитанной в соответствии с Порядком исчисления средней заработной платы педагогических работников для определения размера должностного оклада руководителя муниципального бюджетного дошкольного образовательного учреждения (Приложение 6) и в соответствии с группой по оплате труда руководителей образовательных организаций по следующей формуле:</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Ор = </w:t>
      </w:r>
      <w:proofErr w:type="spellStart"/>
      <w:r w:rsidRPr="00386665">
        <w:rPr>
          <w:rFonts w:ascii="Times New Roman" w:eastAsia="Times New Roman" w:hAnsi="Times New Roman"/>
          <w:sz w:val="24"/>
          <w:szCs w:val="24"/>
          <w:lang w:eastAsia="ru-RU"/>
        </w:rPr>
        <w:t>ЗПпср</w:t>
      </w:r>
      <w:proofErr w:type="spellEnd"/>
      <w:r w:rsidRPr="00386665">
        <w:rPr>
          <w:rFonts w:ascii="Times New Roman" w:eastAsia="Times New Roman" w:hAnsi="Times New Roman"/>
          <w:sz w:val="24"/>
          <w:szCs w:val="24"/>
          <w:lang w:eastAsia="ru-RU"/>
        </w:rPr>
        <w:t xml:space="preserve"> x </w:t>
      </w:r>
      <w:proofErr w:type="spellStart"/>
      <w:proofErr w:type="gramStart"/>
      <w:r w:rsidRPr="00386665">
        <w:rPr>
          <w:rFonts w:ascii="Times New Roman" w:eastAsia="Times New Roman" w:hAnsi="Times New Roman"/>
          <w:sz w:val="24"/>
          <w:szCs w:val="24"/>
          <w:lang w:eastAsia="ru-RU"/>
        </w:rPr>
        <w:t>Кр</w:t>
      </w:r>
      <w:proofErr w:type="spellEnd"/>
      <w:proofErr w:type="gramEnd"/>
      <w:r w:rsidRPr="00386665">
        <w:rPr>
          <w:rFonts w:ascii="Times New Roman" w:eastAsia="Times New Roman" w:hAnsi="Times New Roman"/>
          <w:sz w:val="24"/>
          <w:szCs w:val="24"/>
          <w:lang w:eastAsia="ru-RU"/>
        </w:rPr>
        <w:t>, где:</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Ор - оклад руководителя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spellStart"/>
      <w:r w:rsidRPr="00386665">
        <w:rPr>
          <w:rFonts w:ascii="Times New Roman" w:eastAsia="Times New Roman" w:hAnsi="Times New Roman"/>
          <w:sz w:val="24"/>
          <w:szCs w:val="24"/>
          <w:lang w:eastAsia="ru-RU"/>
        </w:rPr>
        <w:t>ЗПпср</w:t>
      </w:r>
      <w:proofErr w:type="spellEnd"/>
      <w:r w:rsidRPr="00386665">
        <w:rPr>
          <w:rFonts w:ascii="Times New Roman" w:eastAsia="Times New Roman" w:hAnsi="Times New Roman"/>
          <w:sz w:val="24"/>
          <w:szCs w:val="24"/>
          <w:lang w:eastAsia="ru-RU"/>
        </w:rPr>
        <w:t xml:space="preserve"> - средняя заработная плата педагогических работников данной образовательной организации;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К</w:t>
      </w:r>
      <w:proofErr w:type="gramEnd"/>
      <w:r w:rsidRPr="00386665">
        <w:rPr>
          <w:rFonts w:ascii="Times New Roman" w:eastAsia="Times New Roman" w:hAnsi="Times New Roman"/>
          <w:sz w:val="24"/>
          <w:szCs w:val="24"/>
          <w:lang w:eastAsia="ru-RU"/>
        </w:rPr>
        <w:t xml:space="preserve"> - </w:t>
      </w:r>
      <w:proofErr w:type="gramStart"/>
      <w:r w:rsidRPr="00386665">
        <w:rPr>
          <w:rFonts w:ascii="Times New Roman" w:eastAsia="Times New Roman" w:hAnsi="Times New Roman"/>
          <w:sz w:val="24"/>
          <w:szCs w:val="24"/>
          <w:lang w:eastAsia="ru-RU"/>
        </w:rPr>
        <w:t>коэффициент</w:t>
      </w:r>
      <w:proofErr w:type="gramEnd"/>
      <w:r w:rsidRPr="00386665">
        <w:rPr>
          <w:rFonts w:ascii="Times New Roman" w:eastAsia="Times New Roman" w:hAnsi="Times New Roman"/>
          <w:sz w:val="24"/>
          <w:szCs w:val="24"/>
          <w:lang w:eastAsia="ru-RU"/>
        </w:rPr>
        <w:t xml:space="preserve"> кратности, установленный Комитетом администрации г. Славгорода Алтайского края по образованию в соответствии с группой по оплате труда руководителей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Значения повышающих коэффициентов по группам оплаты труда руководителей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 группа - коэффициент 1,3;</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2 группа - коэффициент 1,25;</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3 группа - коэффициент 1,2;</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4 группа - коэффициент 1,15.</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Отнесение МБДОУ к группам по оплате труда руководителей осуществляется Комитетом администрации г. Славгорода Алтайского края по образованию в зависимости от объемных показателей деятельности образовательных организаций в соответствии с «Положением о порядке отнесения образовательных организаций муниципального образования г. Славгорода Алтайского края к группам по оплате труда», утвержденным приказом Комитета администрации г. Славгорода Алтайского края по образованию.</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5.3. Условия оплаты труда руководителя МБДОУ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5.4. Выполнение руководителем МБДОУ работы по совместительству допускается только после согласования с Комитетом администрации г. Славгорода Алтайского края по образованию. Предельный </w:t>
      </w:r>
      <w:proofErr w:type="gramStart"/>
      <w:r w:rsidRPr="00386665">
        <w:rPr>
          <w:rFonts w:ascii="Times New Roman" w:eastAsia="Times New Roman" w:hAnsi="Times New Roman"/>
          <w:sz w:val="24"/>
          <w:szCs w:val="24"/>
          <w:lang w:eastAsia="ru-RU"/>
        </w:rPr>
        <w:t>размер оплаты труда</w:t>
      </w:r>
      <w:proofErr w:type="gramEnd"/>
      <w:r w:rsidRPr="00386665">
        <w:rPr>
          <w:rFonts w:ascii="Times New Roman" w:eastAsia="Times New Roman" w:hAnsi="Times New Roman"/>
          <w:sz w:val="24"/>
          <w:szCs w:val="24"/>
          <w:lang w:eastAsia="ru-RU"/>
        </w:rPr>
        <w:t xml:space="preserve"> руководителя МБДОУ за совместительство не должен превышать 50 процентов среднемесячной заработной платы, рассчитанной за предшествующий календарный год по соответствующей категории работников МБДОУ (по которой осуществляется работа по совместительству).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5.5. </w:t>
      </w:r>
      <w:proofErr w:type="gramStart"/>
      <w:r w:rsidRPr="00386665">
        <w:rPr>
          <w:rFonts w:ascii="Times New Roman" w:eastAsia="Times New Roman" w:hAnsi="Times New Roman"/>
          <w:sz w:val="24"/>
          <w:szCs w:val="24"/>
          <w:lang w:eastAsia="ru-RU"/>
        </w:rPr>
        <w:t>Среднемесячная заработная плата руководителя МБДОУ, формируемая за счет всех источников финансового обеспечения, не должна превышать установленной кратности к размеру среднемесячной заработной платы работников МБДОУ, сложившейся за последние 12 месяцев (исходя из данных последней статистической отчетности), предшествующих установлению размера заработной платы руководителя МБДОУ, в зависимости от фактической численности работников:</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4805"/>
      </w:tblGrid>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9"/>
                <w:sz w:val="24"/>
                <w:szCs w:val="24"/>
                <w:lang w:eastAsia="ru-RU"/>
              </w:rPr>
              <w:t>Фактическая численность</w:t>
            </w:r>
          </w:p>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9"/>
                <w:sz w:val="24"/>
                <w:szCs w:val="24"/>
                <w:lang w:eastAsia="ru-RU"/>
              </w:rPr>
              <w:t>работников МБДОУ, чел.</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9"/>
                <w:sz w:val="24"/>
                <w:szCs w:val="24"/>
                <w:lang w:eastAsia="ru-RU"/>
              </w:rPr>
              <w:t>Предельный уровень соотношения</w:t>
            </w:r>
            <w:r w:rsidRPr="00386665">
              <w:rPr>
                <w:rFonts w:ascii="Times New Roman" w:eastAsia="Times New Roman" w:hAnsi="Times New Roman"/>
                <w:sz w:val="24"/>
                <w:szCs w:val="24"/>
                <w:lang w:eastAsia="ru-RU"/>
              </w:rPr>
              <w:t xml:space="preserve"> </w:t>
            </w:r>
            <w:r w:rsidRPr="00386665">
              <w:rPr>
                <w:rFonts w:ascii="Times New Roman" w:eastAsia="Times New Roman" w:hAnsi="Times New Roman"/>
                <w:w w:val="99"/>
                <w:sz w:val="24"/>
                <w:szCs w:val="24"/>
                <w:lang w:eastAsia="ru-RU"/>
              </w:rPr>
              <w:t>среднемесячной заработной платы</w:t>
            </w:r>
            <w:r w:rsidRPr="00386665">
              <w:rPr>
                <w:rFonts w:ascii="Times New Roman" w:eastAsia="Times New Roman" w:hAnsi="Times New Roman"/>
                <w:sz w:val="24"/>
                <w:szCs w:val="24"/>
                <w:lang w:eastAsia="ru-RU"/>
              </w:rPr>
              <w:t xml:space="preserve"> </w:t>
            </w:r>
            <w:r w:rsidRPr="00386665">
              <w:rPr>
                <w:rFonts w:ascii="Times New Roman" w:eastAsia="Times New Roman" w:hAnsi="Times New Roman"/>
                <w:w w:val="99"/>
                <w:sz w:val="24"/>
                <w:szCs w:val="24"/>
                <w:lang w:eastAsia="ru-RU"/>
              </w:rPr>
              <w:t>руководителя МБДОУ и среднемесячной</w:t>
            </w:r>
          </w:p>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9"/>
                <w:sz w:val="24"/>
                <w:szCs w:val="24"/>
                <w:lang w:eastAsia="ru-RU"/>
              </w:rPr>
              <w:t>заработной платы работников МБДОУ, раз</w:t>
            </w:r>
          </w:p>
        </w:tc>
      </w:tr>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8"/>
                <w:sz w:val="24"/>
                <w:szCs w:val="24"/>
                <w:lang w:eastAsia="ru-RU"/>
              </w:rPr>
              <w:t>до 30</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8"/>
                <w:sz w:val="24"/>
                <w:szCs w:val="24"/>
                <w:lang w:eastAsia="ru-RU"/>
              </w:rPr>
              <w:t>до 3,5</w:t>
            </w:r>
          </w:p>
        </w:tc>
      </w:tr>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от 31до70</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до 4</w:t>
            </w:r>
          </w:p>
        </w:tc>
      </w:tr>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9"/>
                <w:sz w:val="24"/>
                <w:szCs w:val="24"/>
                <w:lang w:eastAsia="ru-RU"/>
              </w:rPr>
              <w:t>от 71 до 150</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8"/>
                <w:sz w:val="24"/>
                <w:szCs w:val="24"/>
                <w:lang w:eastAsia="ru-RU"/>
              </w:rPr>
              <w:t>до 4,5</w:t>
            </w:r>
          </w:p>
        </w:tc>
      </w:tr>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от 151до 400</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до 5</w:t>
            </w:r>
          </w:p>
        </w:tc>
      </w:tr>
      <w:tr w:rsidR="004D43B2" w:rsidRPr="00386665" w:rsidTr="003460FC">
        <w:tc>
          <w:tcPr>
            <w:tcW w:w="3746"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от 401 до 800</w:t>
            </w:r>
          </w:p>
        </w:tc>
        <w:tc>
          <w:tcPr>
            <w:tcW w:w="4805" w:type="dxa"/>
            <w:shd w:val="clear" w:color="auto" w:fill="auto"/>
          </w:tcPr>
          <w:p w:rsidR="004D43B2" w:rsidRPr="00386665" w:rsidRDefault="004D43B2" w:rsidP="003460FC">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w w:val="98"/>
                <w:sz w:val="24"/>
                <w:szCs w:val="24"/>
                <w:lang w:eastAsia="ru-RU"/>
              </w:rPr>
              <w:t>до 5,5</w:t>
            </w:r>
          </w:p>
        </w:tc>
      </w:tr>
    </w:tbl>
    <w:p w:rsidR="004D43B2" w:rsidRDefault="004D43B2" w:rsidP="004D43B2">
      <w:pPr>
        <w:spacing w:after="0" w:line="240" w:lineRule="auto"/>
        <w:ind w:firstLine="708"/>
        <w:jc w:val="both"/>
        <w:rPr>
          <w:rFonts w:ascii="Times New Roman" w:eastAsia="Times New Roman" w:hAnsi="Times New Roman"/>
          <w:sz w:val="24"/>
          <w:szCs w:val="24"/>
          <w:lang w:eastAsia="ru-RU"/>
        </w:rPr>
      </w:pP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Под фактической численностью работников МБДОУ необходимо понимать среднюю численность работников списочного состава без внешних совместителей, сложившуюся за последние 12 месяцев (исходя из данных последней статистической отчетности).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Среднемесячная заработная плата работников МБДОУ рассчитывается путем деления фонда начисленной заработной платы работников списочного состава (без учета внешних совместителей, руководителя, заместителей руководителя, руководителей структурных подразделений, </w:t>
      </w:r>
      <w:proofErr w:type="gramStart"/>
      <w:r w:rsidRPr="00386665">
        <w:rPr>
          <w:rFonts w:ascii="Times New Roman" w:eastAsia="Times New Roman" w:hAnsi="Times New Roman"/>
          <w:sz w:val="24"/>
          <w:szCs w:val="24"/>
          <w:lang w:eastAsia="ru-RU"/>
        </w:rPr>
        <w:t>заведующих филиалов</w:t>
      </w:r>
      <w:proofErr w:type="gramEnd"/>
      <w:r w:rsidRPr="00386665">
        <w:rPr>
          <w:rFonts w:ascii="Times New Roman" w:eastAsia="Times New Roman" w:hAnsi="Times New Roman"/>
          <w:sz w:val="24"/>
          <w:szCs w:val="24"/>
          <w:lang w:eastAsia="ru-RU"/>
        </w:rPr>
        <w:t xml:space="preserve"> и главного бухгалтера) на среднюю численность указанных работников.</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5.6. Размеры окладов заместителя руководителя по учебно-воспитательной работе, руководителей структурных подразделений (филиалов), заместитель заведующего по административно-хозяйственной работе, главного бухгалтера устанавливаются на 10 - 50% ниже оклада руководителя образовательной организации в соответствии с локальными нормативными актами учреждения.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5.7. К окладам административно-управленческого персонала устанавливаются коэффициенты за наличие квалификационной категории, уровень образования, стаж, профессиональную группу должностей, за наличие почетного звания, работу с воспитанниками в группах компенсирующей  и комбинированной направленности, за наличие логопедического пункта.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5.7.1. За наличие квалификационной категории применяется коэффициент к окладу административно-управленческих работников, кроме главного бухгалтера (приложение 2).</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5.7.2. За уровень образования применяется коэффициент к окладу (приложение 3).</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lastRenderedPageBreak/>
        <w:t xml:space="preserve">5.7.3. </w:t>
      </w:r>
      <w:proofErr w:type="gramStart"/>
      <w:r w:rsidRPr="00386665">
        <w:rPr>
          <w:rFonts w:ascii="Times New Roman" w:eastAsia="Times New Roman" w:hAnsi="Times New Roman"/>
          <w:sz w:val="24"/>
          <w:szCs w:val="24"/>
          <w:lang w:eastAsia="ru-RU"/>
        </w:rPr>
        <w:t>За стаж работы применяется коэффициент к окладу для руководителя МБДОУ, заместителя руководителя по учебно-воспитательной работе, руководителей структурных подразделений, заведующих филиалов устанавливается с учетом педагогического стажа, а также с учетом работы в данной должности, для заместителя руководителя по административно-хозяйственной работе - с учетом работы в данной должности, для главного бухгалтера - с учетом стажа работы по специальности (приложение 4).</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5.7.4. Коэффициент профессиональной группы должностей устанавливается в соответствии с приложением 5.</w:t>
      </w:r>
    </w:p>
    <w:p w:rsidR="004D43B2" w:rsidRPr="00386665" w:rsidRDefault="004D43B2" w:rsidP="004D43B2">
      <w:pPr>
        <w:tabs>
          <w:tab w:val="left" w:pos="1740"/>
          <w:tab w:val="left" w:pos="2180"/>
          <w:tab w:val="left" w:pos="3300"/>
          <w:tab w:val="left" w:pos="4280"/>
          <w:tab w:val="left" w:pos="5420"/>
          <w:tab w:val="left" w:pos="6760"/>
          <w:tab w:val="left" w:pos="7700"/>
          <w:tab w:val="left" w:pos="8040"/>
          <w:tab w:val="left" w:pos="9520"/>
          <w:tab w:val="left" w:pos="10460"/>
        </w:tabs>
        <w:spacing w:after="0" w:line="240" w:lineRule="auto"/>
        <w:contextualSpacing/>
        <w:jc w:val="both"/>
        <w:rPr>
          <w:rFonts w:ascii="Times New Roman" w:eastAsia="Times New Roman" w:hAnsi="Times New Roman"/>
          <w:sz w:val="24"/>
          <w:szCs w:val="24"/>
        </w:rPr>
      </w:pPr>
      <w:r w:rsidRPr="00386665">
        <w:rPr>
          <w:rFonts w:ascii="Times New Roman" w:eastAsia="Times New Roman" w:hAnsi="Times New Roman"/>
          <w:sz w:val="24"/>
          <w:szCs w:val="24"/>
        </w:rPr>
        <w:t xml:space="preserve">          5.7.5. За</w:t>
      </w:r>
      <w:r w:rsidRPr="00386665">
        <w:rPr>
          <w:rFonts w:ascii="Times New Roman" w:eastAsia="Times New Roman" w:hAnsi="Times New Roman"/>
          <w:sz w:val="24"/>
          <w:szCs w:val="24"/>
        </w:rPr>
        <w:tab/>
        <w:t xml:space="preserve">  наличие     ученой</w:t>
      </w:r>
      <w:r w:rsidRPr="00386665">
        <w:rPr>
          <w:rFonts w:ascii="Times New Roman" w:eastAsia="Times New Roman" w:hAnsi="Times New Roman"/>
          <w:sz w:val="24"/>
          <w:szCs w:val="24"/>
        </w:rPr>
        <w:tab/>
        <w:t>степени,</w:t>
      </w:r>
      <w:r w:rsidRPr="00386665">
        <w:rPr>
          <w:rFonts w:ascii="Times New Roman" w:eastAsia="Times New Roman" w:hAnsi="Times New Roman"/>
          <w:sz w:val="24"/>
          <w:szCs w:val="24"/>
        </w:rPr>
        <w:tab/>
        <w:t>почетного</w:t>
      </w:r>
      <w:r w:rsidRPr="00386665">
        <w:rPr>
          <w:rFonts w:ascii="Times New Roman" w:eastAsia="Times New Roman" w:hAnsi="Times New Roman"/>
          <w:sz w:val="24"/>
          <w:szCs w:val="24"/>
        </w:rPr>
        <w:tab/>
        <w:t>звания</w:t>
      </w:r>
      <w:r w:rsidRPr="00386665">
        <w:rPr>
          <w:rFonts w:ascii="Times New Roman" w:eastAsia="Times New Roman" w:hAnsi="Times New Roman"/>
          <w:sz w:val="24"/>
          <w:szCs w:val="24"/>
        </w:rPr>
        <w:tab/>
        <w:t>и</w:t>
      </w:r>
      <w:r w:rsidRPr="00386665">
        <w:rPr>
          <w:rFonts w:ascii="Times New Roman" w:eastAsia="Times New Roman" w:hAnsi="Times New Roman"/>
          <w:sz w:val="24"/>
          <w:szCs w:val="24"/>
        </w:rPr>
        <w:tab/>
        <w:t>отраслевых наград</w:t>
      </w:r>
      <w:r w:rsidRPr="00386665">
        <w:rPr>
          <w:rFonts w:ascii="Times New Roman" w:eastAsia="Times New Roman" w:hAnsi="Times New Roman"/>
          <w:sz w:val="24"/>
          <w:szCs w:val="24"/>
        </w:rPr>
        <w:tab/>
        <w:t xml:space="preserve">устанавливается </w:t>
      </w:r>
      <w:r w:rsidRPr="00386665">
        <w:rPr>
          <w:rFonts w:ascii="Times New Roman" w:eastAsia="Times New Roman" w:hAnsi="Times New Roman"/>
          <w:sz w:val="24"/>
          <w:szCs w:val="24"/>
          <w:lang w:eastAsia="ru-RU"/>
        </w:rPr>
        <w:t>повышающий коэффициент с учетом ученой степени по профилю МБДОУ, почетного звания или отраслевой награды, указанных в разделе 4 Положения.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5.7.6. За наличие в МБДОУ (в филиале МБДОУ) групп компенсирующей и комбинированной  направленности, за наличие логопедического пункта применяется повышающий коэффициент к окладу - 1,2. Данный коэффициент применяется к руководителю, заместителю руководителя по учебно-воспитательной работе, руководителю структурного подразделения, </w:t>
      </w:r>
      <w:proofErr w:type="gramStart"/>
      <w:r w:rsidRPr="00386665">
        <w:rPr>
          <w:rFonts w:ascii="Times New Roman" w:eastAsia="Times New Roman" w:hAnsi="Times New Roman"/>
          <w:sz w:val="24"/>
          <w:szCs w:val="24"/>
          <w:lang w:eastAsia="ru-RU"/>
        </w:rPr>
        <w:t>заведующим филиалов</w:t>
      </w:r>
      <w:proofErr w:type="gramEnd"/>
      <w:r w:rsidRPr="00386665">
        <w:rPr>
          <w:rFonts w:ascii="Times New Roman" w:eastAsia="Times New Roman" w:hAnsi="Times New Roman"/>
          <w:sz w:val="24"/>
          <w:szCs w:val="24"/>
          <w:lang w:eastAsia="ru-RU"/>
        </w:rPr>
        <w:t>, деятельность которых непосредственно связана с организацией образовательного процесса, при наличии в МБДОУ двух и более групп компенсирующей  и комбинированной направленности.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5.8. В дополнение к должностному окладу заведующего, заместителя заведующего по учебно-воспитательной работе, руководителя структурного подразделения, заведующего филиалом устанавливается ежемесячная денежная компенсация на обеспечение книгоиздательской продукцией и периодическими </w:t>
      </w:r>
      <w:proofErr w:type="gramStart"/>
      <w:r w:rsidRPr="00386665">
        <w:rPr>
          <w:rFonts w:ascii="Times New Roman" w:eastAsia="Times New Roman" w:hAnsi="Times New Roman"/>
          <w:sz w:val="24"/>
          <w:szCs w:val="24"/>
          <w:lang w:eastAsia="ru-RU"/>
        </w:rPr>
        <w:t>изданиями</w:t>
      </w:r>
      <w:proofErr w:type="gramEnd"/>
      <w:r w:rsidRPr="00386665">
        <w:rPr>
          <w:rFonts w:ascii="Times New Roman" w:eastAsia="Times New Roman" w:hAnsi="Times New Roman"/>
          <w:sz w:val="24"/>
          <w:szCs w:val="24"/>
          <w:lang w:eastAsia="ru-RU"/>
        </w:rPr>
        <w:t xml:space="preserve"> в размере установленном действующим законодательством по состоянию на 31 декабря 2012 года, выплачивается не зависимо от объема педагогической нагрузки (устанавливается в однократном размере).</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5.9. Месячная заработная плата административно-управленческого персонала определяется путем умножения размера базового оклада (тарифной ставки) на повышающие коэффициенты к окладу:</w:t>
      </w:r>
    </w:p>
    <w:p w:rsidR="004D43B2" w:rsidRPr="00386665" w:rsidRDefault="004D43B2" w:rsidP="004D43B2">
      <w:pPr>
        <w:spacing w:after="0" w:line="240" w:lineRule="auto"/>
        <w:jc w:val="both"/>
        <w:rPr>
          <w:rFonts w:ascii="Times New Roman" w:eastAsia="Times New Roman" w:hAnsi="Times New Roman"/>
          <w:sz w:val="24"/>
          <w:szCs w:val="24"/>
          <w:lang w:eastAsia="ru-RU"/>
        </w:rPr>
      </w:pP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ЗП АУП = (О</w:t>
      </w:r>
      <w:proofErr w:type="gramStart"/>
      <w:r w:rsidRPr="00386665">
        <w:rPr>
          <w:rFonts w:ascii="Times New Roman" w:eastAsia="Times New Roman" w:hAnsi="Times New Roman"/>
          <w:sz w:val="24"/>
          <w:szCs w:val="24"/>
          <w:lang w:eastAsia="ru-RU"/>
        </w:rPr>
        <w:t>*</w:t>
      </w:r>
      <w:proofErr w:type="spellStart"/>
      <w:r w:rsidRPr="00386665">
        <w:rPr>
          <w:rFonts w:ascii="Times New Roman" w:eastAsia="Times New Roman" w:hAnsi="Times New Roman"/>
          <w:sz w:val="24"/>
          <w:szCs w:val="24"/>
          <w:lang w:eastAsia="ru-RU"/>
        </w:rPr>
        <w:t>К</w:t>
      </w:r>
      <w:proofErr w:type="gramEnd"/>
      <w:r w:rsidRPr="00386665">
        <w:rPr>
          <w:rFonts w:ascii="Times New Roman" w:eastAsia="Times New Roman" w:hAnsi="Times New Roman"/>
          <w:sz w:val="24"/>
          <w:szCs w:val="24"/>
          <w:lang w:eastAsia="ru-RU"/>
        </w:rPr>
        <w:t>в</w:t>
      </w:r>
      <w:proofErr w:type="spellEnd"/>
      <w:r w:rsidRPr="00386665">
        <w:rPr>
          <w:rFonts w:ascii="Times New Roman" w:eastAsia="Times New Roman" w:hAnsi="Times New Roman"/>
          <w:sz w:val="24"/>
          <w:szCs w:val="24"/>
          <w:lang w:eastAsia="ru-RU"/>
        </w:rPr>
        <w:t>*Ко*Кс*Кг*</w:t>
      </w:r>
      <w:proofErr w:type="spellStart"/>
      <w:r w:rsidRPr="00386665">
        <w:rPr>
          <w:rFonts w:ascii="Times New Roman" w:eastAsia="Times New Roman" w:hAnsi="Times New Roman"/>
          <w:sz w:val="24"/>
          <w:szCs w:val="24"/>
          <w:lang w:eastAsia="ru-RU"/>
        </w:rPr>
        <w:t>Кзв</w:t>
      </w:r>
      <w:proofErr w:type="spellEnd"/>
      <w:r w:rsidRPr="00386665">
        <w:rPr>
          <w:rFonts w:ascii="Times New Roman" w:eastAsia="Times New Roman" w:hAnsi="Times New Roman"/>
          <w:sz w:val="24"/>
          <w:szCs w:val="24"/>
          <w:lang w:eastAsia="ru-RU"/>
        </w:rPr>
        <w:t>*</w:t>
      </w:r>
      <w:proofErr w:type="spellStart"/>
      <w:r w:rsidRPr="00386665">
        <w:rPr>
          <w:rFonts w:ascii="Times New Roman" w:eastAsia="Times New Roman" w:hAnsi="Times New Roman"/>
          <w:sz w:val="24"/>
          <w:szCs w:val="24"/>
          <w:lang w:eastAsia="ru-RU"/>
        </w:rPr>
        <w:t>Кгр</w:t>
      </w:r>
      <w:proofErr w:type="spellEnd"/>
      <w:r w:rsidRPr="00386665">
        <w:rPr>
          <w:rFonts w:ascii="Times New Roman" w:eastAsia="Times New Roman" w:hAnsi="Times New Roman"/>
          <w:sz w:val="24"/>
          <w:szCs w:val="24"/>
          <w:lang w:eastAsia="ru-RU"/>
        </w:rPr>
        <w:t xml:space="preserve"> + Мл)*</w:t>
      </w:r>
      <w:proofErr w:type="spellStart"/>
      <w:r w:rsidRPr="00386665">
        <w:rPr>
          <w:rFonts w:ascii="Times New Roman" w:eastAsia="Times New Roman" w:hAnsi="Times New Roman"/>
          <w:sz w:val="24"/>
          <w:szCs w:val="24"/>
          <w:lang w:eastAsia="ru-RU"/>
        </w:rPr>
        <w:t>р.к</w:t>
      </w:r>
      <w:proofErr w:type="spellEnd"/>
      <w:r w:rsidRPr="00386665">
        <w:rPr>
          <w:rFonts w:ascii="Times New Roman" w:eastAsia="Times New Roman" w:hAnsi="Times New Roman"/>
          <w:sz w:val="24"/>
          <w:szCs w:val="24"/>
          <w:lang w:eastAsia="ru-RU"/>
        </w:rPr>
        <w:t>., где:</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ЗП АУП – месячная заработная плата АУП,</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О-</w:t>
      </w:r>
      <w:proofErr w:type="gramEnd"/>
      <w:r w:rsidRPr="00386665">
        <w:rPr>
          <w:rFonts w:ascii="Times New Roman" w:eastAsia="Times New Roman" w:hAnsi="Times New Roman"/>
          <w:sz w:val="24"/>
          <w:szCs w:val="24"/>
          <w:lang w:eastAsia="ru-RU"/>
        </w:rPr>
        <w:t xml:space="preserve"> оклад (тарифная ставка),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spellStart"/>
      <w:r w:rsidRPr="00386665">
        <w:rPr>
          <w:rFonts w:ascii="Times New Roman" w:eastAsia="Times New Roman" w:hAnsi="Times New Roman"/>
          <w:sz w:val="24"/>
          <w:szCs w:val="24"/>
          <w:lang w:eastAsia="ru-RU"/>
        </w:rPr>
        <w:t>Кв</w:t>
      </w:r>
      <w:proofErr w:type="spellEnd"/>
      <w:r w:rsidRPr="00386665">
        <w:rPr>
          <w:rFonts w:ascii="Times New Roman" w:eastAsia="Times New Roman" w:hAnsi="Times New Roman"/>
          <w:sz w:val="24"/>
          <w:szCs w:val="24"/>
          <w:lang w:eastAsia="ru-RU"/>
        </w:rPr>
        <w:t xml:space="preserve"> - коэффициент квалификационной категории,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Ко</w:t>
      </w:r>
      <w:proofErr w:type="gramEnd"/>
      <w:r w:rsidRPr="00386665">
        <w:rPr>
          <w:rFonts w:ascii="Times New Roman" w:eastAsia="Times New Roman" w:hAnsi="Times New Roman"/>
          <w:sz w:val="24"/>
          <w:szCs w:val="24"/>
          <w:lang w:eastAsia="ru-RU"/>
        </w:rPr>
        <w:t xml:space="preserve"> – коэффициент образования,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Кс – коэффициент за выслугу лет (стаж),</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Кг</w:t>
      </w:r>
      <w:proofErr w:type="gramEnd"/>
      <w:r w:rsidRPr="00386665">
        <w:rPr>
          <w:rFonts w:ascii="Times New Roman" w:eastAsia="Times New Roman" w:hAnsi="Times New Roman"/>
          <w:sz w:val="24"/>
          <w:szCs w:val="24"/>
          <w:lang w:eastAsia="ru-RU"/>
        </w:rPr>
        <w:t xml:space="preserve"> – коэффициент профессиональной группы должностей, </w:t>
      </w:r>
      <w:proofErr w:type="spellStart"/>
      <w:r w:rsidRPr="00386665">
        <w:rPr>
          <w:rFonts w:ascii="Times New Roman" w:eastAsia="Times New Roman" w:hAnsi="Times New Roman"/>
          <w:sz w:val="24"/>
          <w:szCs w:val="24"/>
          <w:lang w:eastAsia="ru-RU"/>
        </w:rPr>
        <w:t>Кзв</w:t>
      </w:r>
      <w:proofErr w:type="spellEnd"/>
      <w:r w:rsidRPr="00386665">
        <w:rPr>
          <w:rFonts w:ascii="Times New Roman" w:eastAsia="Times New Roman" w:hAnsi="Times New Roman"/>
          <w:sz w:val="24"/>
          <w:szCs w:val="24"/>
          <w:lang w:eastAsia="ru-RU"/>
        </w:rPr>
        <w:t xml:space="preserve"> – коэффициент за наличие почетного звания, </w:t>
      </w:r>
      <w:proofErr w:type="spellStart"/>
      <w:r w:rsidRPr="00386665">
        <w:rPr>
          <w:rFonts w:ascii="Times New Roman" w:eastAsia="Times New Roman" w:hAnsi="Times New Roman"/>
          <w:sz w:val="24"/>
          <w:szCs w:val="24"/>
          <w:lang w:eastAsia="ru-RU"/>
        </w:rPr>
        <w:t>Кгр</w:t>
      </w:r>
      <w:proofErr w:type="spellEnd"/>
      <w:r w:rsidRPr="00386665">
        <w:rPr>
          <w:rFonts w:ascii="Times New Roman" w:eastAsia="Times New Roman" w:hAnsi="Times New Roman"/>
          <w:sz w:val="24"/>
          <w:szCs w:val="24"/>
          <w:lang w:eastAsia="ru-RU"/>
        </w:rPr>
        <w:t xml:space="preserve"> - коэффициент специфики группы,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Мл - денежная компенсация на обеспечение книгоиздательской продукцией и периодическими изданиями,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spellStart"/>
      <w:r w:rsidRPr="00386665">
        <w:rPr>
          <w:rFonts w:ascii="Times New Roman" w:eastAsia="Times New Roman" w:hAnsi="Times New Roman"/>
          <w:sz w:val="24"/>
          <w:szCs w:val="24"/>
          <w:lang w:eastAsia="ru-RU"/>
        </w:rPr>
        <w:t>Р.к</w:t>
      </w:r>
      <w:proofErr w:type="spellEnd"/>
      <w:r w:rsidRPr="00386665">
        <w:rPr>
          <w:rFonts w:ascii="Times New Roman" w:eastAsia="Times New Roman" w:hAnsi="Times New Roman"/>
          <w:sz w:val="24"/>
          <w:szCs w:val="24"/>
          <w:lang w:eastAsia="ru-RU"/>
        </w:rPr>
        <w:t>. – районный коэффициент.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5.10. Административно-управленческому персоналу устанавливаются доплаты и надбавки компенсационного характера, указанные в разделе 7 Положения.</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FB0F8C"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sz w:val="24"/>
          <w:szCs w:val="24"/>
          <w:lang w:eastAsia="ru-RU"/>
        </w:rPr>
        <w:t>6. Оплата труда работников бухгалтерии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6.1. Оплата труда работников бухгалтерии МБДОУ (главный бухгалтер, бухгалтер) состоит из оклада, повышающих коэффициентов к окладу, доплат и надбавок компенсационного характера  и стимулирующих выплат.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6.2. Размеры окладов работникам бухгалтерии МБДОУ устанавливаются руководителем МБДОУ на основании отнесения занимаемых ими должностей работников </w:t>
      </w:r>
      <w:r w:rsidRPr="00386665">
        <w:rPr>
          <w:rFonts w:ascii="Times New Roman" w:eastAsia="Times New Roman" w:hAnsi="Times New Roman"/>
          <w:sz w:val="24"/>
          <w:szCs w:val="24"/>
          <w:lang w:eastAsia="ru-RU"/>
        </w:rPr>
        <w:lastRenderedPageBreak/>
        <w:t>к профессиональным группам согласно требованиям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выполняемых работ (приложение 1).</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6.3. К окладам работников бухгалтерии МБДОУ устанавливаются повышающие коэффициенты: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уровень образования;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стаж работы;</w:t>
      </w:r>
    </w:p>
    <w:p w:rsidR="004D43B2" w:rsidRPr="00386665" w:rsidRDefault="004D43B2" w:rsidP="004D43B2">
      <w:pPr>
        <w:tabs>
          <w:tab w:val="left" w:pos="1120"/>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за профессиональную группу должностей.</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6.3.1. За уровень образования применяется повышающий коэффициент к окладу в соответствии с приложением 3.</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6.3.2. За выслугу лет (стаж работы) устанавливается коэффициент за стаж работы по специальности (работа по осуществлению экономической деятельности и ведению бухгалтерского учета) в соответствии с приложением 4.</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6.3.3. Коэффициент профессиональной группы должностей устанавливается в соответствии с приложением 5.</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6.4. Ежемесячно к должностному окладу работников бухгалтерии устанавливается надбавка за сложность, напряженность, специальный режим работы и высокие достижения в труде в размере не более 170 % должностного оклада.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6.5. Месячная заработная плата работников бухгалтерии определяется путем умножения размера базового оклада (тарифной ставки) на повышающие коэффициенты к окладу:</w:t>
      </w:r>
    </w:p>
    <w:p w:rsidR="004D43B2" w:rsidRPr="00386665" w:rsidRDefault="004D43B2" w:rsidP="004D43B2">
      <w:pPr>
        <w:tabs>
          <w:tab w:val="left" w:pos="1480"/>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ЗП</w:t>
      </w:r>
      <w:r w:rsidRPr="00386665">
        <w:rPr>
          <w:rFonts w:ascii="Times New Roman" w:eastAsia="Times New Roman" w:hAnsi="Times New Roman"/>
          <w:sz w:val="24"/>
          <w:szCs w:val="24"/>
          <w:lang w:eastAsia="ru-RU"/>
        </w:rPr>
        <w:tab/>
        <w:t>= ((О</w:t>
      </w:r>
      <w:proofErr w:type="gramStart"/>
      <w:r w:rsidRPr="00386665">
        <w:rPr>
          <w:rFonts w:ascii="Times New Roman" w:eastAsia="Times New Roman" w:hAnsi="Times New Roman"/>
          <w:sz w:val="24"/>
          <w:szCs w:val="24"/>
          <w:lang w:eastAsia="ru-RU"/>
        </w:rPr>
        <w:t>*К</w:t>
      </w:r>
      <w:proofErr w:type="gramEnd"/>
      <w:r w:rsidRPr="00386665">
        <w:rPr>
          <w:rFonts w:ascii="Times New Roman" w:eastAsia="Times New Roman" w:hAnsi="Times New Roman"/>
          <w:sz w:val="24"/>
          <w:szCs w:val="24"/>
          <w:lang w:eastAsia="ru-RU"/>
        </w:rPr>
        <w:t xml:space="preserve">о*Кс*Кг) + </w:t>
      </w:r>
      <w:proofErr w:type="spellStart"/>
      <w:r w:rsidRPr="00386665">
        <w:rPr>
          <w:rFonts w:ascii="Times New Roman" w:eastAsia="Times New Roman" w:hAnsi="Times New Roman"/>
          <w:sz w:val="24"/>
          <w:szCs w:val="24"/>
          <w:lang w:eastAsia="ru-RU"/>
        </w:rPr>
        <w:t>Дсн</w:t>
      </w:r>
      <w:proofErr w:type="spellEnd"/>
      <w:r w:rsidRPr="00386665">
        <w:rPr>
          <w:rFonts w:ascii="Times New Roman" w:eastAsia="Times New Roman" w:hAnsi="Times New Roman"/>
          <w:sz w:val="24"/>
          <w:szCs w:val="24"/>
          <w:lang w:eastAsia="ru-RU"/>
        </w:rPr>
        <w:t>) *</w:t>
      </w:r>
      <w:proofErr w:type="spellStart"/>
      <w:r w:rsidRPr="00386665">
        <w:rPr>
          <w:rFonts w:ascii="Times New Roman" w:eastAsia="Times New Roman" w:hAnsi="Times New Roman"/>
          <w:sz w:val="24"/>
          <w:szCs w:val="24"/>
          <w:lang w:eastAsia="ru-RU"/>
        </w:rPr>
        <w:t>р.к</w:t>
      </w:r>
      <w:proofErr w:type="spellEnd"/>
      <w:r w:rsidRPr="00386665">
        <w:rPr>
          <w:rFonts w:ascii="Times New Roman" w:eastAsia="Times New Roman" w:hAnsi="Times New Roman"/>
          <w:sz w:val="24"/>
          <w:szCs w:val="24"/>
          <w:lang w:eastAsia="ru-RU"/>
        </w:rPr>
        <w:t>., где</w:t>
      </w:r>
    </w:p>
    <w:p w:rsidR="004D43B2" w:rsidRPr="00386665" w:rsidRDefault="004D43B2" w:rsidP="004D43B2">
      <w:pPr>
        <w:tabs>
          <w:tab w:val="left" w:pos="1480"/>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ЗП</w:t>
      </w:r>
      <w:r w:rsidRPr="00386665">
        <w:rPr>
          <w:rFonts w:ascii="Times New Roman" w:eastAsia="Times New Roman" w:hAnsi="Times New Roman"/>
          <w:sz w:val="24"/>
          <w:szCs w:val="24"/>
          <w:lang w:eastAsia="ru-RU"/>
        </w:rPr>
        <w:tab/>
        <w:t>– месячная заработная плата работников бухгалтерии,</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О - оклад (тарифная ставка),</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w:t>
      </w:r>
      <w:proofErr w:type="gramStart"/>
      <w:r w:rsidRPr="00386665">
        <w:rPr>
          <w:rFonts w:ascii="Times New Roman" w:eastAsia="Times New Roman" w:hAnsi="Times New Roman"/>
          <w:sz w:val="24"/>
          <w:szCs w:val="24"/>
          <w:lang w:eastAsia="ru-RU"/>
        </w:rPr>
        <w:t>Ко</w:t>
      </w:r>
      <w:proofErr w:type="gramEnd"/>
      <w:r w:rsidRPr="00386665">
        <w:rPr>
          <w:rFonts w:ascii="Times New Roman" w:eastAsia="Times New Roman" w:hAnsi="Times New Roman"/>
          <w:sz w:val="24"/>
          <w:szCs w:val="24"/>
          <w:lang w:eastAsia="ru-RU"/>
        </w:rPr>
        <w:t xml:space="preserve"> – коэффициент образования,</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Кс – коэффициент за выслугу лет (стаж),</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w:t>
      </w:r>
      <w:proofErr w:type="gramStart"/>
      <w:r w:rsidRPr="00386665">
        <w:rPr>
          <w:rFonts w:ascii="Times New Roman" w:eastAsia="Times New Roman" w:hAnsi="Times New Roman"/>
          <w:sz w:val="24"/>
          <w:szCs w:val="24"/>
          <w:lang w:eastAsia="ru-RU"/>
        </w:rPr>
        <w:t>Кг</w:t>
      </w:r>
      <w:proofErr w:type="gramEnd"/>
      <w:r w:rsidRPr="00386665">
        <w:rPr>
          <w:rFonts w:ascii="Times New Roman" w:eastAsia="Times New Roman" w:hAnsi="Times New Roman"/>
          <w:sz w:val="24"/>
          <w:szCs w:val="24"/>
          <w:lang w:eastAsia="ru-RU"/>
        </w:rPr>
        <w:t xml:space="preserve"> – коэффициент профессиональной группы должностей,</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w:t>
      </w:r>
      <w:proofErr w:type="spellStart"/>
      <w:r w:rsidRPr="00386665">
        <w:rPr>
          <w:rFonts w:ascii="Times New Roman" w:eastAsia="Times New Roman" w:hAnsi="Times New Roman"/>
          <w:sz w:val="24"/>
          <w:szCs w:val="24"/>
          <w:lang w:eastAsia="ru-RU"/>
        </w:rPr>
        <w:t>Дсн</w:t>
      </w:r>
      <w:proofErr w:type="spellEnd"/>
      <w:r w:rsidRPr="00386665">
        <w:rPr>
          <w:rFonts w:ascii="Times New Roman" w:eastAsia="Times New Roman" w:hAnsi="Times New Roman"/>
          <w:sz w:val="24"/>
          <w:szCs w:val="24"/>
          <w:lang w:eastAsia="ru-RU"/>
        </w:rPr>
        <w:t xml:space="preserve"> – доплата за сложность, напряженность, специальный режим работы и высокие достижения </w:t>
      </w:r>
      <w:proofErr w:type="gramStart"/>
      <w:r w:rsidRPr="00386665">
        <w:rPr>
          <w:rFonts w:ascii="Times New Roman" w:eastAsia="Times New Roman" w:hAnsi="Times New Roman"/>
          <w:sz w:val="24"/>
          <w:szCs w:val="24"/>
          <w:lang w:eastAsia="ru-RU"/>
        </w:rPr>
        <w:t>в</w:t>
      </w:r>
      <w:proofErr w:type="gramEnd"/>
    </w:p>
    <w:p w:rsidR="004D43B2" w:rsidRPr="00386665" w:rsidRDefault="004D43B2" w:rsidP="004D43B2">
      <w:pPr>
        <w:spacing w:after="0" w:line="240" w:lineRule="auto"/>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труде</w:t>
      </w:r>
      <w:proofErr w:type="gramEnd"/>
      <w:r w:rsidRPr="00386665">
        <w:rPr>
          <w:rFonts w:ascii="Times New Roman" w:eastAsia="Times New Roman" w:hAnsi="Times New Roman"/>
          <w:sz w:val="24"/>
          <w:szCs w:val="24"/>
          <w:lang w:eastAsia="ru-RU"/>
        </w:rPr>
        <w:t>,</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 xml:space="preserve"> </w:t>
      </w:r>
      <w:proofErr w:type="spellStart"/>
      <w:r w:rsidRPr="00386665">
        <w:rPr>
          <w:rFonts w:ascii="Times New Roman" w:eastAsia="Times New Roman" w:hAnsi="Times New Roman"/>
          <w:sz w:val="24"/>
          <w:szCs w:val="24"/>
          <w:lang w:eastAsia="ru-RU"/>
        </w:rPr>
        <w:t>Р.к</w:t>
      </w:r>
      <w:proofErr w:type="spellEnd"/>
      <w:r w:rsidRPr="00386665">
        <w:rPr>
          <w:rFonts w:ascii="Times New Roman" w:eastAsia="Times New Roman" w:hAnsi="Times New Roman"/>
          <w:sz w:val="24"/>
          <w:szCs w:val="24"/>
          <w:lang w:eastAsia="ru-RU"/>
        </w:rPr>
        <w:t>. – районный коэффициент.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6.6. Работникам бухгалтерии устанавливаются доплаты и надбавки компенсационного характера, указанные в разделе 7 Положения.</w:t>
      </w:r>
    </w:p>
    <w:p w:rsidR="004D43B2" w:rsidRPr="00386665" w:rsidRDefault="004D43B2" w:rsidP="004D43B2">
      <w:pPr>
        <w:spacing w:after="0" w:line="240" w:lineRule="auto"/>
        <w:rPr>
          <w:rFonts w:ascii="Times New Roman" w:eastAsia="Times New Roman" w:hAnsi="Times New Roman"/>
          <w:sz w:val="24"/>
          <w:szCs w:val="24"/>
          <w:lang w:eastAsia="ru-RU"/>
        </w:rPr>
      </w:pPr>
    </w:p>
    <w:p w:rsidR="004D43B2" w:rsidRPr="00386665" w:rsidRDefault="004D43B2" w:rsidP="004D43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386665">
        <w:rPr>
          <w:rFonts w:ascii="Times New Roman" w:eastAsia="Times New Roman" w:hAnsi="Times New Roman"/>
          <w:b/>
          <w:sz w:val="24"/>
          <w:szCs w:val="24"/>
          <w:lang w:eastAsia="ru-RU"/>
        </w:rPr>
        <w:t>7. Доплаты и надбавки компенсационного характера работникам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7.1. За работу, связанную с особыми условиями труда и режимом работы, работникам МБДОУ устанавливаются доплаты и надбавки компенсационного характера: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работу с вредными и (или) опасными условиями труда;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работу в ночное время;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работу в выходные и нерабочие праздничные дни;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сверхурочную работу;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совмещение профессий (должностей), расширение зон обслуживания;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персонифицированная доплата;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за специфику местности;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выплата за работу в местностях с особыми климатическими условиями (далее по тексту - районный коэффициент).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7.1.1. Выплата работникам, занятым на работах с вредными и (или) опасными условиями труда, осуществляется в соответствии со статьей 147 Трудового кодекса </w:t>
      </w:r>
      <w:r w:rsidRPr="00386665">
        <w:rPr>
          <w:rFonts w:ascii="Times New Roman" w:eastAsia="Times New Roman" w:hAnsi="Times New Roman"/>
          <w:sz w:val="24"/>
          <w:szCs w:val="24"/>
          <w:lang w:eastAsia="ru-RU"/>
        </w:rPr>
        <w:lastRenderedPageBreak/>
        <w:t>Российской Федерации. В целях определения размера указанных выплат работодателем организуют проведение специальной оценки условий труда.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7.1.2. МБДОУ осуществляет оплату труда работников в ночное время, статья 96 ТК РФ, (с 22.00 до 06.00 час.) в повышенном размере, но не ниже 35% часовой тарифной ставки (оклада (должностного оклада), рассчитанного за один час работы) за каждый час работы в ночное время.</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7.1.3. Работа в выходной или нерабочий праздничный день оплачивается </w:t>
      </w:r>
      <w:proofErr w:type="gramStart"/>
      <w:r w:rsidRPr="00386665">
        <w:rPr>
          <w:rFonts w:ascii="Times New Roman" w:eastAsia="Times New Roman" w:hAnsi="Times New Roman"/>
          <w:sz w:val="24"/>
          <w:szCs w:val="24"/>
          <w:lang w:eastAsia="ru-RU"/>
        </w:rPr>
        <w:t>согласно статьи</w:t>
      </w:r>
      <w:proofErr w:type="gramEnd"/>
      <w:r w:rsidRPr="00386665">
        <w:rPr>
          <w:rFonts w:ascii="Times New Roman" w:eastAsia="Times New Roman" w:hAnsi="Times New Roman"/>
          <w:sz w:val="24"/>
          <w:szCs w:val="24"/>
          <w:lang w:eastAsia="ru-RU"/>
        </w:rPr>
        <w:t xml:space="preserve"> 153 Трудового кодекса Российской Федерации. Оплата труда в выходные и нерабочие праздничные дни не менее чем в двойном размере работникам, привлеченным в установленном порядке к работе:</w:t>
      </w:r>
    </w:p>
    <w:p w:rsidR="004D43B2" w:rsidRPr="00386665" w:rsidRDefault="004D43B2" w:rsidP="004D43B2">
      <w:pPr>
        <w:tabs>
          <w:tab w:val="left" w:pos="1023"/>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proofErr w:type="gramStart"/>
      <w:r w:rsidRPr="00386665">
        <w:rPr>
          <w:rFonts w:ascii="Times New Roman" w:eastAsia="Times New Roman" w:hAnsi="Times New Roman"/>
          <w:sz w:val="24"/>
          <w:szCs w:val="24"/>
          <w:lang w:eastAsia="ru-RU"/>
        </w:rPr>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w:t>
      </w:r>
      <w:proofErr w:type="gramEnd"/>
      <w:r w:rsidRPr="00386665">
        <w:rPr>
          <w:rFonts w:ascii="Times New Roman" w:eastAsia="Times New Roman" w:hAnsi="Times New Roman"/>
          <w:sz w:val="24"/>
          <w:szCs w:val="24"/>
          <w:lang w:eastAsia="ru-RU"/>
        </w:rPr>
        <w:t>), если работа производилась сверх месячной нормы рабочего времени;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7.1.4. Сверхурочная работа - работа, выполняемая работником по инициативе </w:t>
      </w:r>
      <w:proofErr w:type="gramStart"/>
      <w:r w:rsidRPr="00386665">
        <w:rPr>
          <w:rFonts w:ascii="Times New Roman" w:eastAsia="Times New Roman" w:hAnsi="Times New Roman"/>
          <w:sz w:val="24"/>
          <w:szCs w:val="24"/>
          <w:lang w:eastAsia="ru-RU"/>
        </w:rPr>
        <w:t>работодателя</w:t>
      </w:r>
      <w:proofErr w:type="gramEnd"/>
      <w:r w:rsidRPr="00386665">
        <w:rPr>
          <w:rFonts w:ascii="Times New Roman" w:eastAsia="Times New Roman" w:hAnsi="Times New Roman"/>
          <w:sz w:val="24"/>
          <w:szCs w:val="24"/>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7.1.5.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Размер доплаты устанавливается по соглашению сторон трудового договора с учетом содержания и (или) объема дополнительной работы в пределах ФОТ МБДОУ.</w:t>
      </w:r>
    </w:p>
    <w:p w:rsidR="004D43B2" w:rsidRDefault="004D43B2" w:rsidP="004D43B2">
      <w:pPr>
        <w:spacing w:after="0" w:line="240" w:lineRule="auto"/>
        <w:ind w:firstLine="708"/>
        <w:jc w:val="both"/>
        <w:rPr>
          <w:rFonts w:ascii="Times New Roman" w:eastAsia="Times New Roman" w:hAnsi="Times New Roman"/>
          <w:sz w:val="25"/>
          <w:szCs w:val="25"/>
          <w:lang w:eastAsia="ru-RU"/>
        </w:rPr>
      </w:pPr>
      <w:r w:rsidRPr="00386665">
        <w:rPr>
          <w:rFonts w:ascii="Times New Roman" w:eastAsia="Times New Roman" w:hAnsi="Times New Roman"/>
          <w:sz w:val="24"/>
          <w:szCs w:val="24"/>
          <w:lang w:eastAsia="ru-RU"/>
        </w:rPr>
        <w:t xml:space="preserve">7.1.6. </w:t>
      </w:r>
      <w:proofErr w:type="gramStart"/>
      <w:r w:rsidRPr="00914C54">
        <w:rPr>
          <w:rFonts w:ascii="Times New Roman" w:eastAsia="Times New Roman" w:hAnsi="Times New Roman"/>
          <w:sz w:val="25"/>
          <w:szCs w:val="25"/>
          <w:lang w:eastAsia="ru-RU"/>
        </w:rPr>
        <w:t xml:space="preserve">В случае если месячная заработная плата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w:t>
      </w:r>
      <w:r w:rsidRPr="00914C54">
        <w:rPr>
          <w:rFonts w:ascii="Times New Roman" w:eastAsia="Times New Roman" w:hAnsi="Times New Roman"/>
          <w:sz w:val="25"/>
          <w:szCs w:val="25"/>
          <w:lang w:eastAsia="ru-RU"/>
        </w:rPr>
        <w:lastRenderedPageBreak/>
        <w:t>законодательством, им  выплачивается персонифицированная доплата в размере разницы между сложившейся месячной заработной</w:t>
      </w:r>
      <w:proofErr w:type="gramEnd"/>
      <w:r w:rsidRPr="00914C54">
        <w:rPr>
          <w:rFonts w:ascii="Times New Roman" w:eastAsia="Times New Roman" w:hAnsi="Times New Roman"/>
          <w:sz w:val="25"/>
          <w:szCs w:val="25"/>
          <w:lang w:eastAsia="ru-RU"/>
        </w:rPr>
        <w:t xml:space="preserve"> </w:t>
      </w:r>
      <w:proofErr w:type="gramStart"/>
      <w:r w:rsidRPr="00914C54">
        <w:rPr>
          <w:rFonts w:ascii="Times New Roman" w:eastAsia="Times New Roman" w:hAnsi="Times New Roman"/>
          <w:sz w:val="25"/>
          <w:szCs w:val="25"/>
          <w:lang w:eastAsia="ru-RU"/>
        </w:rPr>
        <w:t>платой (без учета выплаты за работу в местностях с особыми климатическими условиями и выплат за работу в условиях, отклоняющихся от нормальных) и установленными минимальным размером оплаты труда</w:t>
      </w:r>
      <w:r>
        <w:rPr>
          <w:rFonts w:ascii="Times New Roman" w:eastAsia="Times New Roman" w:hAnsi="Times New Roman"/>
          <w:sz w:val="25"/>
          <w:szCs w:val="25"/>
          <w:lang w:eastAsia="ru-RU"/>
        </w:rPr>
        <w:t>.</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7.1.7. За специфику местности (далее по тексту - за работу в сельской местности) устанавливается повышающий коэффициент для </w:t>
      </w:r>
      <w:proofErr w:type="gramStart"/>
      <w:r w:rsidRPr="00386665">
        <w:rPr>
          <w:rFonts w:ascii="Times New Roman" w:eastAsia="Times New Roman" w:hAnsi="Times New Roman"/>
          <w:sz w:val="24"/>
          <w:szCs w:val="24"/>
          <w:lang w:eastAsia="ru-RU"/>
        </w:rPr>
        <w:t>работающих</w:t>
      </w:r>
      <w:proofErr w:type="gramEnd"/>
      <w:r w:rsidRPr="00386665">
        <w:rPr>
          <w:rFonts w:ascii="Times New Roman" w:eastAsia="Times New Roman" w:hAnsi="Times New Roman"/>
          <w:sz w:val="24"/>
          <w:szCs w:val="24"/>
          <w:lang w:eastAsia="ru-RU"/>
        </w:rPr>
        <w:t xml:space="preserve"> в сельской местности в размере 1,25 педагогическим работникам МБДОУ, заведующему, заместителю заведующего по учебно-воспитательной работе, руководителю структурного подразделения (филиала).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7.1.8. Коэффициент за работу в местностях с особыми климатическими условиями (районный коэффициент) устанавливается в размере, определенном в соответствии с действующим законодательством Российской Федерации, статьей 148 Трудового Кодекса российской Федерации, и начисляется на всю заработную плату, включая оклад, доплаты и надбавки компенсационного характера и стимулирующие выплаты.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7.2. Размеры доплат и надбавок компенсационного характера, порядок их установления определяются руководителем МБДОУ и устанавливаются коллективным договором, локальными нормативными актами МБДОУ, с учетом мнения представительного органа работников МБДОУ.</w:t>
      </w:r>
    </w:p>
    <w:p w:rsidR="004D43B2" w:rsidRPr="00386665" w:rsidRDefault="004D43B2" w:rsidP="004D43B2">
      <w:pPr>
        <w:spacing w:after="0" w:line="240" w:lineRule="auto"/>
        <w:jc w:val="both"/>
        <w:rPr>
          <w:rFonts w:ascii="Times New Roman" w:eastAsia="Times New Roman" w:hAnsi="Times New Roman"/>
          <w:sz w:val="24"/>
          <w:szCs w:val="24"/>
          <w:lang w:eastAsia="ru-RU"/>
        </w:rPr>
      </w:pPr>
    </w:p>
    <w:p w:rsidR="004D43B2" w:rsidRPr="00FB0F8C" w:rsidRDefault="004D43B2" w:rsidP="004D43B2">
      <w:pPr>
        <w:spacing w:after="0" w:line="240" w:lineRule="auto"/>
        <w:ind w:firstLine="708"/>
        <w:jc w:val="center"/>
        <w:rPr>
          <w:rFonts w:ascii="Times New Roman" w:eastAsia="Times New Roman" w:hAnsi="Times New Roman"/>
          <w:b/>
          <w:sz w:val="24"/>
          <w:szCs w:val="24"/>
          <w:lang w:eastAsia="ru-RU"/>
        </w:rPr>
      </w:pPr>
      <w:r w:rsidRPr="00386665">
        <w:rPr>
          <w:rFonts w:ascii="Times New Roman" w:eastAsia="Times New Roman" w:hAnsi="Times New Roman"/>
          <w:b/>
          <w:sz w:val="24"/>
          <w:szCs w:val="24"/>
          <w:lang w:eastAsia="ru-RU"/>
        </w:rPr>
        <w:t>8. Распределение стимулирующей части фонда оплаты труда МБДОУ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8.1. Система стимулирующих выплат работникам МБДОУ включает в себя поощрительные выплаты по результатам труда (премии и т.д.).</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Основными критериями, влияющими на размер стимулирующих </w:t>
      </w:r>
      <w:proofErr w:type="gramStart"/>
      <w:r w:rsidRPr="00386665">
        <w:rPr>
          <w:rFonts w:ascii="Times New Roman" w:eastAsia="Times New Roman" w:hAnsi="Times New Roman"/>
          <w:sz w:val="24"/>
          <w:szCs w:val="24"/>
          <w:lang w:eastAsia="ru-RU"/>
        </w:rPr>
        <w:t>выплат педагога</w:t>
      </w:r>
      <w:proofErr w:type="gramEnd"/>
      <w:r w:rsidRPr="00386665">
        <w:rPr>
          <w:rFonts w:ascii="Times New Roman" w:eastAsia="Times New Roman" w:hAnsi="Times New Roman"/>
          <w:sz w:val="24"/>
          <w:szCs w:val="24"/>
          <w:lang w:eastAsia="ru-RU"/>
        </w:rPr>
        <w:t>, являются критерии, отражающие результаты его работы.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8.2. Распределение поощрительных выплат по результатам труда за счет стимулирующей части ФОТ производится по согласованию с органом МБДОУ обеспечивающим государственно-общественный характер управления образовательной организации, на основании представления руководителя образовательной организации и с учетом мнения профсоюзной организации.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8.3. Размеры, порядок и условия осуществления стимулирующих выплат определяются локальными актами образовательной организации и (или) коллективным договором.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Выплаты стимулирующего характера устанавливаются в пределах выделенного стимулирующего фонда.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8.4. Для </w:t>
      </w:r>
      <w:proofErr w:type="gramStart"/>
      <w:r w:rsidRPr="00386665">
        <w:rPr>
          <w:rFonts w:ascii="Times New Roman" w:eastAsia="Times New Roman" w:hAnsi="Times New Roman"/>
          <w:sz w:val="24"/>
          <w:szCs w:val="24"/>
          <w:lang w:eastAsia="ru-RU"/>
        </w:rPr>
        <w:t>педагогических работников, осуществляющих образовательную деятельность устанавливаются</w:t>
      </w:r>
      <w:proofErr w:type="gramEnd"/>
      <w:r w:rsidRPr="00386665">
        <w:rPr>
          <w:rFonts w:ascii="Times New Roman" w:eastAsia="Times New Roman" w:hAnsi="Times New Roman"/>
          <w:sz w:val="24"/>
          <w:szCs w:val="24"/>
          <w:lang w:eastAsia="ru-RU"/>
        </w:rPr>
        <w:t xml:space="preserve"> следующие выплаты стимулирующего характера: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-для выпускников учреждений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Поощрительная надбавка устанавливается в следующих размерах:</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первый год – не менее 30 процентов к должностному окладу;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второй год  – не менее 20 процентов к должностному окладу;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третий год  – не менее 10 процентов к должностному окладу;</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 </w:t>
      </w:r>
      <w:r w:rsidRPr="00386665">
        <w:rPr>
          <w:rFonts w:ascii="Times New Roman" w:eastAsia="Times New Roman" w:hAnsi="Times New Roman"/>
          <w:sz w:val="24"/>
          <w:szCs w:val="24"/>
          <w:lang w:eastAsia="ru-RU"/>
        </w:rPr>
        <w:t>воспитательно-образовательную работу, участие в инновационной деятельности, обобщение и распространение своего опыта;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за качество и результативность в профессиональной деятельности по итогам каждого месяца;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86665">
        <w:rPr>
          <w:rFonts w:ascii="Times New Roman" w:eastAsia="Times New Roman" w:hAnsi="Times New Roman"/>
          <w:sz w:val="24"/>
          <w:szCs w:val="24"/>
          <w:lang w:eastAsia="ru-RU"/>
        </w:rPr>
        <w:t>премии по итогам работы за год.</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 xml:space="preserve">Размер ежемесячной премии за высокую результативность профессиональной деятельности (эффективность деятельности) и качественное предоставление образовательных услуг педагогическим работникам устанавливается в зависимости от </w:t>
      </w:r>
      <w:r w:rsidRPr="00386665">
        <w:rPr>
          <w:rFonts w:ascii="Times New Roman" w:eastAsia="Times New Roman" w:hAnsi="Times New Roman"/>
          <w:sz w:val="24"/>
          <w:szCs w:val="24"/>
          <w:lang w:eastAsia="ru-RU"/>
        </w:rPr>
        <w:lastRenderedPageBreak/>
        <w:t>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эффективности и качества профессиональной деятельности работников, утвержденным приказом руководителя МБДОУ и согласованным с профсоюзной организацией.</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Разовые премиальные выплаты педагогическим работникам по итогам работы (месяц, квартал, полугодие, год) выплачиваются за счет </w:t>
      </w:r>
      <w:proofErr w:type="gramStart"/>
      <w:r w:rsidRPr="00386665">
        <w:rPr>
          <w:rFonts w:ascii="Times New Roman" w:eastAsia="Times New Roman" w:hAnsi="Times New Roman"/>
          <w:sz w:val="24"/>
          <w:szCs w:val="24"/>
          <w:lang w:eastAsia="ru-RU"/>
        </w:rPr>
        <w:t>экономии средств фонда оплаты труда</w:t>
      </w:r>
      <w:proofErr w:type="gramEnd"/>
      <w:r w:rsidRPr="00386665">
        <w:rPr>
          <w:rFonts w:ascii="Times New Roman" w:eastAsia="Times New Roman" w:hAnsi="Times New Roman"/>
          <w:sz w:val="24"/>
          <w:szCs w:val="24"/>
          <w:lang w:eastAsia="ru-RU"/>
        </w:rPr>
        <w:t xml:space="preserve"> либо за счет дополнительных средств, выделенных в рамках реализации Указа Президента Российской Федерации от 07.05.2012 года № 597 «О мероприятиях по реализации государственной социальной политики».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8.5. Для административно-управленческого, учебно-вспомогательного, младшего обслуживающего персонала устанавливаются следующие выплаты стимулирующего характера: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ежемесячная стимулирующая выплата за высокую результативность профессиональной деятельности (эффективность деятельности) и качественное предоставление образовательных услуг;</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премиальные выплаты по итогам работы.</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proofErr w:type="gramStart"/>
      <w:r w:rsidRPr="00386665">
        <w:rPr>
          <w:rFonts w:ascii="Times New Roman" w:eastAsia="Times New Roman" w:hAnsi="Times New Roman"/>
          <w:sz w:val="24"/>
          <w:szCs w:val="24"/>
          <w:lang w:eastAsia="ru-RU"/>
        </w:rPr>
        <w:t>Размер ежемесячной стимулирующей выплаты за высокую результативность профессиональной деятельности (эффективность деятельности) и качественное предоставление образовательных услуг административно-управленческого, учебно-вспомогательного, младшего обслуживающего персонала устанавливается в зависимости от показателей оценки результативности профессиональной деятельности указанных работников, которые определяются в соответствии с Положением об оценке эффективности и качества профессиональной деятельности работников, утвержденным приказом руководителя МБДОУ и согласованным с профсоюзной организацией.</w:t>
      </w:r>
      <w:proofErr w:type="gramEnd"/>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Премиальные выплаты по итогам работы (месяц, квартал, полугодие, год) выплачиваются за счет </w:t>
      </w:r>
      <w:proofErr w:type="gramStart"/>
      <w:r w:rsidRPr="00386665">
        <w:rPr>
          <w:rFonts w:ascii="Times New Roman" w:eastAsia="Times New Roman" w:hAnsi="Times New Roman"/>
          <w:sz w:val="24"/>
          <w:szCs w:val="24"/>
          <w:lang w:eastAsia="ru-RU"/>
        </w:rPr>
        <w:t>экономии средств фонда оплаты труда</w:t>
      </w:r>
      <w:proofErr w:type="gramEnd"/>
      <w:r w:rsidRPr="00386665">
        <w:rPr>
          <w:rFonts w:ascii="Times New Roman" w:eastAsia="Times New Roman" w:hAnsi="Times New Roman"/>
          <w:sz w:val="24"/>
          <w:szCs w:val="24"/>
          <w:lang w:eastAsia="ru-RU"/>
        </w:rPr>
        <w:t>.</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8.6. Критерии, показатели и периодичность оценки эффективности деятельности работников для определения размеров стимулирующих выплат устанавливаются локальными нормативными актами МБДОУ, коллективным договором, соглашениями.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8.7. Увеличение стимулирующих выплат работникам, связанное с повышением заработной платы, осуществляется в пределах средств, предусмотренных в бюджете на текущий год.</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8.8. Руководителю МБДОУ устанавливаются стимулирующие выплаты в соответствии с Положением о порядке выплат стимулирующего характера руководителям муниципальных образовательных организаций г. Славгорода, утвержденным приказом Комитета, по результатам деятельности за отчетный период с учетом выполнения плана оказания услуги по муниципальному заданию.</w:t>
      </w:r>
    </w:p>
    <w:p w:rsidR="004D43B2" w:rsidRPr="00386665" w:rsidRDefault="004D43B2" w:rsidP="004D43B2">
      <w:pPr>
        <w:tabs>
          <w:tab w:val="left" w:pos="1600"/>
          <w:tab w:val="left" w:pos="2840"/>
          <w:tab w:val="left" w:pos="3360"/>
          <w:tab w:val="left" w:pos="5140"/>
          <w:tab w:val="left" w:pos="7260"/>
          <w:tab w:val="left" w:pos="8320"/>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8.9. Решение  об</w:t>
      </w:r>
      <w:r w:rsidRPr="00386665">
        <w:rPr>
          <w:rFonts w:ascii="Times New Roman" w:eastAsia="Times New Roman" w:hAnsi="Times New Roman"/>
          <w:sz w:val="24"/>
          <w:szCs w:val="24"/>
          <w:lang w:eastAsia="ru-RU"/>
        </w:rPr>
        <w:tab/>
        <w:t>установлении      стимулирующих</w:t>
      </w:r>
      <w:r w:rsidRPr="00386665">
        <w:rPr>
          <w:rFonts w:ascii="Times New Roman" w:eastAsia="Times New Roman" w:hAnsi="Times New Roman"/>
          <w:sz w:val="24"/>
          <w:szCs w:val="24"/>
          <w:lang w:eastAsia="ru-RU"/>
        </w:rPr>
        <w:tab/>
        <w:t>выплат</w:t>
      </w:r>
      <w:r w:rsidRPr="00386665">
        <w:rPr>
          <w:rFonts w:ascii="Times New Roman" w:eastAsia="Times New Roman" w:hAnsi="Times New Roman"/>
          <w:sz w:val="24"/>
          <w:szCs w:val="24"/>
          <w:lang w:eastAsia="ru-RU"/>
        </w:rPr>
        <w:tab/>
      </w:r>
      <w:proofErr w:type="gramStart"/>
      <w:r w:rsidRPr="00386665">
        <w:rPr>
          <w:rFonts w:ascii="Times New Roman" w:eastAsia="Times New Roman" w:hAnsi="Times New Roman"/>
          <w:sz w:val="24"/>
          <w:szCs w:val="24"/>
          <w:lang w:eastAsia="ru-RU"/>
        </w:rPr>
        <w:t>административно-управленческому</w:t>
      </w:r>
      <w:proofErr w:type="gramEnd"/>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персоналу (за исключением руководителя МБДОУ), педагогическим работникам, учебно-вспомогательному персоналу, младшему обслуживающему персоналу оформляется приказом руководителя МБДОУ, руководителю МБДОУ - приказом Комитета.</w:t>
      </w:r>
    </w:p>
    <w:p w:rsidR="004D43B2" w:rsidRPr="00386665" w:rsidRDefault="004D43B2" w:rsidP="004D43B2">
      <w:pPr>
        <w:spacing w:after="0" w:line="240" w:lineRule="auto"/>
        <w:jc w:val="both"/>
        <w:rPr>
          <w:rFonts w:ascii="Times New Roman" w:eastAsia="Times New Roman" w:hAnsi="Times New Roman"/>
          <w:sz w:val="24"/>
          <w:szCs w:val="24"/>
          <w:lang w:eastAsia="ru-RU"/>
        </w:rPr>
      </w:pPr>
    </w:p>
    <w:p w:rsidR="004D43B2" w:rsidRPr="00FB0F8C" w:rsidRDefault="004D43B2" w:rsidP="004D43B2">
      <w:pPr>
        <w:spacing w:after="0" w:line="240" w:lineRule="auto"/>
        <w:jc w:val="center"/>
        <w:rPr>
          <w:rFonts w:ascii="Times New Roman" w:eastAsia="Times New Roman" w:hAnsi="Times New Roman"/>
          <w:b/>
          <w:sz w:val="24"/>
          <w:szCs w:val="24"/>
          <w:lang w:eastAsia="ru-RU"/>
        </w:rPr>
      </w:pPr>
      <w:r w:rsidRPr="00386665">
        <w:rPr>
          <w:rFonts w:ascii="Times New Roman" w:eastAsia="Times New Roman" w:hAnsi="Times New Roman"/>
          <w:b/>
          <w:sz w:val="24"/>
          <w:szCs w:val="24"/>
          <w:lang w:eastAsia="ru-RU"/>
        </w:rPr>
        <w:t>9. Полномочия руководителя МБДОУ в пределах утвержденного ФОТ</w:t>
      </w:r>
    </w:p>
    <w:p w:rsidR="004D43B2" w:rsidRPr="00386665" w:rsidRDefault="004D43B2" w:rsidP="004D43B2">
      <w:pPr>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9.1. </w:t>
      </w:r>
      <w:proofErr w:type="gramStart"/>
      <w:r w:rsidRPr="00386665">
        <w:rPr>
          <w:rFonts w:ascii="Times New Roman" w:eastAsia="Times New Roman" w:hAnsi="Times New Roman"/>
          <w:sz w:val="24"/>
          <w:szCs w:val="24"/>
          <w:lang w:eastAsia="ru-RU"/>
        </w:rPr>
        <w:t xml:space="preserve">Руководитель МБДОУ в пределах утвержденного ФОТ утверждает штатную численность работников, устанавливает объем работ, нормы труда, нормы выработки на каждом рабочем месте, если они не установлены нормативными правовыми актами Российской Федерации, содержащими нормы трудового права, </w:t>
      </w:r>
      <w:r w:rsidRPr="00386665">
        <w:rPr>
          <w:rFonts w:ascii="Times New Roman" w:eastAsia="Times New Roman" w:hAnsi="Times New Roman"/>
          <w:sz w:val="24"/>
          <w:szCs w:val="24"/>
          <w:shd w:val="clear" w:color="auto" w:fill="FFFFFF"/>
          <w:lang w:eastAsia="ru-RU"/>
        </w:rPr>
        <w:t>определяет размеры окладов работников МБДОУ, повышающих</w:t>
      </w:r>
      <w:r w:rsidRPr="00386665">
        <w:rPr>
          <w:rFonts w:ascii="Times New Roman" w:eastAsia="Times New Roman" w:hAnsi="Times New Roman"/>
          <w:sz w:val="24"/>
          <w:szCs w:val="24"/>
          <w:lang w:eastAsia="ru-RU"/>
        </w:rPr>
        <w:t xml:space="preserve"> коэффициентов к окладам, доплат и надбавок компенсационного и стимулирующего характера в соответствии с коллективным договором, локальными нормативными актами МБДОУ.</w:t>
      </w:r>
      <w:proofErr w:type="gramEnd"/>
    </w:p>
    <w:p w:rsidR="004D43B2" w:rsidRDefault="004D43B2" w:rsidP="004D43B2">
      <w:pPr>
        <w:spacing w:after="0" w:line="240" w:lineRule="auto"/>
        <w:rPr>
          <w:rFonts w:ascii="Times New Roman" w:eastAsia="Times New Roman" w:hAnsi="Times New Roman"/>
          <w:b/>
          <w:sz w:val="24"/>
          <w:szCs w:val="24"/>
          <w:lang w:eastAsia="ru-RU"/>
        </w:rPr>
      </w:pPr>
    </w:p>
    <w:p w:rsidR="004D43B2" w:rsidRDefault="004D43B2" w:rsidP="004D43B2">
      <w:pPr>
        <w:spacing w:after="0" w:line="240" w:lineRule="auto"/>
        <w:jc w:val="center"/>
        <w:rPr>
          <w:rFonts w:ascii="Times New Roman" w:eastAsia="Times New Roman" w:hAnsi="Times New Roman"/>
          <w:b/>
          <w:sz w:val="24"/>
          <w:szCs w:val="24"/>
          <w:lang w:eastAsia="ru-RU"/>
        </w:rPr>
      </w:pPr>
    </w:p>
    <w:p w:rsidR="004D43B2" w:rsidRPr="004D43B2" w:rsidRDefault="004D43B2" w:rsidP="004D43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Другие вопросы оплаты труда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10.1. Работникам МБДОУ за безупречную и эффективную работу при наличии экономии фонда оплаты труда может выплачиваться единовременное поощрение в следующих случаях:</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-при получении различных наград;</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-в связи с юбилейными датами;</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-в связи с профессиональным праздником.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10.2. Размеры, порядок и условия указанных выплат определяются локальными актами МБДОУ и (или) коллективным договором.</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10.3. В случае образования экономии заработной платы в МБДОУ средства направляются на увеличение стимулирующей части ФОТ.</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10.4. В случае недостаточности средств базовой части ФОТ на выплату заработной платы педагогическому или обслуживающему персоналу, на эти цели могут направляться средства из стимулирующей части фонда оплаты труда.</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10.5. В случаях, когда </w:t>
      </w:r>
      <w:proofErr w:type="gramStart"/>
      <w:r w:rsidRPr="00386665">
        <w:rPr>
          <w:rFonts w:ascii="Times New Roman" w:eastAsia="Times New Roman" w:hAnsi="Times New Roman"/>
          <w:sz w:val="24"/>
          <w:szCs w:val="24"/>
          <w:lang w:eastAsia="ru-RU"/>
        </w:rPr>
        <w:t>размер оплаты труда</w:t>
      </w:r>
      <w:proofErr w:type="gramEnd"/>
      <w:r w:rsidRPr="00386665">
        <w:rPr>
          <w:rFonts w:ascii="Times New Roman" w:eastAsia="Times New Roman" w:hAnsi="Times New Roman"/>
          <w:sz w:val="24"/>
          <w:szCs w:val="24"/>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D43B2" w:rsidRPr="00386665" w:rsidRDefault="004D43B2" w:rsidP="004D43B2">
      <w:pPr>
        <w:tabs>
          <w:tab w:val="left" w:pos="1213"/>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при увеличении стажа непрерывной работы, педагогической работы, выслуги лет, </w:t>
      </w:r>
    </w:p>
    <w:p w:rsidR="004D43B2" w:rsidRPr="00386665" w:rsidRDefault="004D43B2" w:rsidP="004D43B2">
      <w:pPr>
        <w:tabs>
          <w:tab w:val="left" w:pos="1213"/>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D43B2" w:rsidRPr="00386665" w:rsidRDefault="004D43B2" w:rsidP="004D43B2">
      <w:pPr>
        <w:tabs>
          <w:tab w:val="left" w:pos="1119"/>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при получении образования или восстановлении документов об образовании - со дня представления соответствующего документа;</w:t>
      </w:r>
    </w:p>
    <w:p w:rsidR="004D43B2" w:rsidRPr="00386665" w:rsidRDefault="004D43B2" w:rsidP="004D43B2">
      <w:pPr>
        <w:tabs>
          <w:tab w:val="left" w:pos="1189"/>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при установлении или присвоении квалификационной категории - со дня вынесения решения аттестационной комиссией;</w:t>
      </w:r>
    </w:p>
    <w:p w:rsidR="004D43B2" w:rsidRPr="00386665" w:rsidRDefault="004D43B2" w:rsidP="004D43B2">
      <w:pPr>
        <w:tabs>
          <w:tab w:val="left" w:pos="1213"/>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при присвоении почетного звания, награждения ведомственными знаками отличия - со дня присвоения, награждения;</w:t>
      </w:r>
    </w:p>
    <w:p w:rsidR="004D43B2" w:rsidRPr="00386665" w:rsidRDefault="004D43B2" w:rsidP="004D43B2">
      <w:pPr>
        <w:tabs>
          <w:tab w:val="left" w:pos="1246"/>
        </w:tabs>
        <w:spacing w:after="0" w:line="240" w:lineRule="auto"/>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          -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4D43B2" w:rsidRDefault="004D43B2" w:rsidP="004D43B2">
      <w:pPr>
        <w:spacing w:after="0" w:line="240" w:lineRule="auto"/>
        <w:ind w:firstLine="708"/>
        <w:jc w:val="both"/>
        <w:rPr>
          <w:rFonts w:ascii="Times New Roman" w:eastAsia="Times New Roman" w:hAnsi="Times New Roman"/>
          <w:sz w:val="24"/>
          <w:szCs w:val="24"/>
          <w:lang w:eastAsia="ru-RU"/>
        </w:rPr>
      </w:pPr>
      <w:r w:rsidRPr="00386665">
        <w:rPr>
          <w:rFonts w:ascii="Times New Roman" w:eastAsia="Times New Roman" w:hAnsi="Times New Roman"/>
          <w:sz w:val="24"/>
          <w:szCs w:val="24"/>
          <w:lang w:eastAsia="ru-RU"/>
        </w:rPr>
        <w:t xml:space="preserve">При наступлении у работника права на изменение </w:t>
      </w:r>
      <w:proofErr w:type="gramStart"/>
      <w:r w:rsidRPr="00386665">
        <w:rPr>
          <w:rFonts w:ascii="Times New Roman" w:eastAsia="Times New Roman" w:hAnsi="Times New Roman"/>
          <w:sz w:val="24"/>
          <w:szCs w:val="24"/>
          <w:lang w:eastAsia="ru-RU"/>
        </w:rPr>
        <w:t>размера оплаты труда</w:t>
      </w:r>
      <w:proofErr w:type="gramEnd"/>
      <w:r w:rsidRPr="00386665">
        <w:rPr>
          <w:rFonts w:ascii="Times New Roman" w:eastAsia="Times New Roman" w:hAnsi="Times New Roman"/>
          <w:sz w:val="24"/>
          <w:szCs w:val="24"/>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D43B2" w:rsidRPr="00386665" w:rsidRDefault="004D43B2" w:rsidP="004D43B2">
      <w:pPr>
        <w:spacing w:after="0" w:line="240" w:lineRule="auto"/>
        <w:jc w:val="both"/>
        <w:rPr>
          <w:rFonts w:ascii="Times New Roman" w:eastAsia="Times New Roman" w:hAnsi="Times New Roman"/>
          <w:sz w:val="24"/>
          <w:szCs w:val="24"/>
          <w:lang w:eastAsia="ru-RU"/>
        </w:rPr>
      </w:pPr>
    </w:p>
    <w:p w:rsidR="004D43B2" w:rsidRPr="00386665" w:rsidRDefault="004D43B2" w:rsidP="004D43B2">
      <w:pPr>
        <w:spacing w:after="0" w:line="240" w:lineRule="auto"/>
        <w:ind w:firstLine="708"/>
        <w:jc w:val="center"/>
        <w:rPr>
          <w:rFonts w:ascii="Times New Roman" w:hAnsi="Times New Roman"/>
          <w:b/>
          <w:sz w:val="24"/>
          <w:szCs w:val="24"/>
        </w:rPr>
      </w:pPr>
      <w:r w:rsidRPr="00386665">
        <w:rPr>
          <w:rFonts w:ascii="Times New Roman" w:hAnsi="Times New Roman"/>
          <w:b/>
          <w:sz w:val="24"/>
          <w:szCs w:val="24"/>
        </w:rPr>
        <w:t>11. Заключительные положения.</w:t>
      </w:r>
    </w:p>
    <w:p w:rsidR="004D43B2" w:rsidRPr="00386665" w:rsidRDefault="004D43B2" w:rsidP="004D43B2">
      <w:pPr>
        <w:spacing w:after="0" w:line="240" w:lineRule="auto"/>
        <w:ind w:firstLine="708"/>
        <w:jc w:val="both"/>
        <w:rPr>
          <w:rFonts w:ascii="Times New Roman" w:hAnsi="Times New Roman"/>
          <w:sz w:val="24"/>
          <w:szCs w:val="24"/>
        </w:rPr>
      </w:pPr>
      <w:r w:rsidRPr="00386665">
        <w:rPr>
          <w:rFonts w:ascii="Times New Roman" w:hAnsi="Times New Roman"/>
          <w:sz w:val="24"/>
          <w:szCs w:val="24"/>
        </w:rPr>
        <w:t xml:space="preserve">11.1. В зависимости от финансовых возможностей МБДОУ «Детский сад № 43» может формировать резервный фонд, расходование средств которого может направлять при необходимости на увеличение заработной платы всех категорий работников детского сада  (как гарантированной части, так и стимулирующей части оплаты труда). </w:t>
      </w:r>
    </w:p>
    <w:p w:rsidR="004D43B2" w:rsidRPr="00386665" w:rsidRDefault="004D43B2" w:rsidP="004D43B2">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11.2. В случае</w:t>
      </w:r>
      <w:proofErr w:type="gramStart"/>
      <w:r>
        <w:rPr>
          <w:rFonts w:ascii="Times New Roman" w:hAnsi="Times New Roman"/>
          <w:sz w:val="24"/>
          <w:szCs w:val="24"/>
        </w:rPr>
        <w:t>,</w:t>
      </w:r>
      <w:proofErr w:type="gramEnd"/>
      <w:r>
        <w:rPr>
          <w:rFonts w:ascii="Times New Roman" w:hAnsi="Times New Roman"/>
          <w:sz w:val="24"/>
          <w:szCs w:val="24"/>
        </w:rPr>
        <w:t xml:space="preserve"> </w:t>
      </w:r>
      <w:r w:rsidRPr="00386665">
        <w:rPr>
          <w:rFonts w:ascii="Times New Roman" w:hAnsi="Times New Roman"/>
          <w:sz w:val="24"/>
          <w:szCs w:val="24"/>
        </w:rPr>
        <w:t>если месячная заработная плата работников,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 установленным минимальным размером оплаты труда.</w:t>
      </w:r>
    </w:p>
    <w:p w:rsidR="004D43B2" w:rsidRDefault="004D43B2" w:rsidP="004D43B2">
      <w:pPr>
        <w:spacing w:after="0" w:line="240" w:lineRule="auto"/>
        <w:ind w:firstLine="708"/>
        <w:jc w:val="both"/>
        <w:rPr>
          <w:rFonts w:ascii="Times New Roman" w:hAnsi="Times New Roman"/>
          <w:sz w:val="24"/>
          <w:szCs w:val="24"/>
        </w:rPr>
      </w:pPr>
      <w:r w:rsidRPr="00386665">
        <w:rPr>
          <w:rFonts w:ascii="Times New Roman" w:hAnsi="Times New Roman"/>
          <w:sz w:val="24"/>
          <w:szCs w:val="24"/>
        </w:rPr>
        <w:t xml:space="preserve">7.3. В случае </w:t>
      </w:r>
      <w:proofErr w:type="gramStart"/>
      <w:r w:rsidRPr="00386665">
        <w:rPr>
          <w:rFonts w:ascii="Times New Roman" w:hAnsi="Times New Roman"/>
          <w:sz w:val="24"/>
          <w:szCs w:val="24"/>
        </w:rPr>
        <w:t>образования экономии фонда оплаты труда</w:t>
      </w:r>
      <w:proofErr w:type="gramEnd"/>
      <w:r w:rsidRPr="00386665">
        <w:rPr>
          <w:rFonts w:ascii="Times New Roman" w:hAnsi="Times New Roman"/>
          <w:sz w:val="24"/>
          <w:szCs w:val="24"/>
        </w:rPr>
        <w:t xml:space="preserve"> в МБДОУ «Детский сад № 43», при условии выполнения муниципального задания, сэкономленные средства направляются на увеличение стимулирующей части фонда оплаты труда. </w:t>
      </w:r>
    </w:p>
    <w:p w:rsidR="004D43B2" w:rsidRDefault="004D43B2" w:rsidP="004D43B2">
      <w:pPr>
        <w:spacing w:after="0" w:line="240" w:lineRule="auto"/>
        <w:ind w:firstLine="708"/>
        <w:jc w:val="both"/>
        <w:rPr>
          <w:rFonts w:ascii="Times New Roman" w:hAnsi="Times New Roman"/>
          <w:sz w:val="24"/>
          <w:szCs w:val="24"/>
        </w:rPr>
      </w:pPr>
    </w:p>
    <w:p w:rsidR="004D43B2" w:rsidRDefault="004D43B2" w:rsidP="004D43B2">
      <w:pPr>
        <w:spacing w:after="0" w:line="240" w:lineRule="auto"/>
        <w:ind w:firstLine="708"/>
        <w:jc w:val="both"/>
        <w:rPr>
          <w:rFonts w:ascii="Times New Roman" w:hAnsi="Times New Roman"/>
          <w:sz w:val="24"/>
          <w:szCs w:val="24"/>
        </w:rPr>
      </w:pPr>
    </w:p>
    <w:p w:rsidR="004D43B2" w:rsidRDefault="004D43B2" w:rsidP="004D43B2">
      <w:pPr>
        <w:spacing w:after="0" w:line="240" w:lineRule="auto"/>
        <w:ind w:firstLine="708"/>
        <w:jc w:val="both"/>
        <w:rPr>
          <w:rFonts w:ascii="Times New Roman" w:hAnsi="Times New Roman"/>
          <w:sz w:val="24"/>
          <w:szCs w:val="24"/>
        </w:rPr>
      </w:pPr>
    </w:p>
    <w:p w:rsidR="00547A44" w:rsidRDefault="00547A44"/>
    <w:p w:rsidR="005466F8" w:rsidRDefault="005466F8"/>
    <w:p w:rsidR="005466F8" w:rsidRDefault="005466F8"/>
    <w:tbl>
      <w:tblPr>
        <w:tblStyle w:val="a3"/>
        <w:tblW w:w="0" w:type="auto"/>
        <w:tblInd w:w="464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7"/>
      </w:tblGrid>
      <w:tr w:rsidR="005466F8" w:rsidTr="005466F8">
        <w:tc>
          <w:tcPr>
            <w:tcW w:w="4927" w:type="dxa"/>
          </w:tcPr>
          <w:p w:rsidR="005466F8" w:rsidRPr="005466F8" w:rsidRDefault="005466F8" w:rsidP="005466F8">
            <w:pPr>
              <w:rPr>
                <w:rFonts w:ascii="Times New Roman" w:eastAsia="Times New Roman" w:hAnsi="Times New Roman"/>
              </w:rPr>
            </w:pPr>
            <w:r w:rsidRPr="005466F8">
              <w:rPr>
                <w:rFonts w:ascii="Times New Roman" w:eastAsia="Times New Roman" w:hAnsi="Times New Roman"/>
                <w:sz w:val="26"/>
                <w:szCs w:val="26"/>
              </w:rPr>
              <w:t>Приложение 1</w:t>
            </w:r>
          </w:p>
          <w:p w:rsidR="005466F8" w:rsidRPr="005466F8" w:rsidRDefault="005466F8" w:rsidP="005466F8">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Pr>
        <w:spacing w:after="0" w:line="240" w:lineRule="auto"/>
        <w:ind w:firstLine="567"/>
        <w:jc w:val="center"/>
        <w:rPr>
          <w:rFonts w:ascii="Times New Roman" w:eastAsia="Times New Roman" w:hAnsi="Times New Roman"/>
          <w:sz w:val="25"/>
          <w:szCs w:val="25"/>
          <w:lang w:eastAsia="ru-RU"/>
        </w:rPr>
      </w:pPr>
    </w:p>
    <w:p w:rsidR="005466F8" w:rsidRPr="005466F8" w:rsidRDefault="005466F8" w:rsidP="005466F8">
      <w:pPr>
        <w:spacing w:after="0" w:line="240" w:lineRule="auto"/>
        <w:ind w:firstLine="567"/>
        <w:jc w:val="center"/>
        <w:rPr>
          <w:rFonts w:ascii="Times New Roman" w:eastAsia="Times New Roman" w:hAnsi="Times New Roman"/>
          <w:sz w:val="20"/>
          <w:szCs w:val="20"/>
          <w:lang w:eastAsia="ru-RU"/>
        </w:rPr>
      </w:pPr>
      <w:r w:rsidRPr="005466F8">
        <w:rPr>
          <w:rFonts w:ascii="Times New Roman" w:eastAsia="Times New Roman" w:hAnsi="Times New Roman"/>
          <w:sz w:val="20"/>
          <w:szCs w:val="20"/>
          <w:lang w:eastAsia="ru-RU"/>
        </w:rPr>
        <w:t>РАЗМЕРЫ ОКЛАДОВ, СТАВОК ЗАРАБОТНОЙ ПЛАТЫ ПЕДАГОГИЧЕСКИХ РАБОТНИКОВ</w:t>
      </w:r>
      <w:r w:rsidRPr="005466F8">
        <w:rPr>
          <w:rFonts w:ascii="Times New Roman" w:eastAsia="Times New Roman" w:hAnsi="Times New Roman"/>
          <w:sz w:val="20"/>
          <w:szCs w:val="20"/>
          <w:vertAlign w:val="superscript"/>
          <w:lang w:eastAsia="ru-RU"/>
        </w:rPr>
        <w:t>*</w:t>
      </w:r>
      <w:r w:rsidRPr="005466F8">
        <w:rPr>
          <w:rFonts w:ascii="Times New Roman" w:eastAsia="Times New Roman" w:hAnsi="Times New Roman"/>
          <w:sz w:val="20"/>
          <w:szCs w:val="20"/>
          <w:lang w:eastAsia="ru-RU"/>
        </w:rPr>
        <w:t>, РАБОТНИКОВ УЧЕБНО-ВСПОМОГАТЕЛЬНОГО И ОБСЛУЖИВАЮЩЕГО ПЕРСОНАЛА МБДОУ</w:t>
      </w:r>
    </w:p>
    <w:p w:rsidR="005466F8" w:rsidRPr="005466F8" w:rsidRDefault="005466F8" w:rsidP="005466F8">
      <w:pPr>
        <w:spacing w:after="0" w:line="200" w:lineRule="exact"/>
        <w:ind w:firstLine="567"/>
        <w:jc w:val="both"/>
        <w:rPr>
          <w:rFonts w:ascii="Times New Roman" w:eastAsia="Times New Roman" w:hAnsi="Times New Roman"/>
          <w:sz w:val="20"/>
          <w:szCs w:val="20"/>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225"/>
        <w:gridCol w:w="3758"/>
        <w:gridCol w:w="2926"/>
      </w:tblGrid>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 xml:space="preserve">№ </w:t>
            </w:r>
            <w:proofErr w:type="gramStart"/>
            <w:r w:rsidRPr="005466F8">
              <w:rPr>
                <w:rFonts w:ascii="Times New Roman" w:hAnsi="Times New Roman"/>
                <w:sz w:val="20"/>
                <w:szCs w:val="20"/>
                <w:lang w:eastAsia="ru-RU"/>
              </w:rPr>
              <w:t>п</w:t>
            </w:r>
            <w:proofErr w:type="gramEnd"/>
            <w:r w:rsidRPr="005466F8">
              <w:rPr>
                <w:rFonts w:ascii="Times New Roman" w:hAnsi="Times New Roman"/>
                <w:sz w:val="20"/>
                <w:szCs w:val="20"/>
                <w:lang w:eastAsia="ru-RU"/>
              </w:rPr>
              <w:t>/п</w:t>
            </w: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roofErr w:type="spellStart"/>
            <w:r w:rsidRPr="005466F8">
              <w:rPr>
                <w:rFonts w:ascii="Times New Roman" w:hAnsi="Times New Roman"/>
                <w:color w:val="000000"/>
                <w:sz w:val="20"/>
                <w:szCs w:val="20"/>
                <w:lang w:eastAsia="ru-RU"/>
              </w:rPr>
              <w:t>Квалифика</w:t>
            </w:r>
            <w:proofErr w:type="spellEnd"/>
            <w:r w:rsidRPr="005466F8">
              <w:rPr>
                <w:rFonts w:ascii="Times New Roman" w:hAnsi="Times New Roman"/>
                <w:color w:val="000000"/>
                <w:sz w:val="20"/>
                <w:szCs w:val="20"/>
                <w:lang w:eastAsia="ru-RU"/>
              </w:rPr>
              <w:t>-</w:t>
            </w:r>
          </w:p>
          <w:p w:rsidR="005466F8" w:rsidRPr="005466F8" w:rsidRDefault="005466F8" w:rsidP="005466F8">
            <w:pPr>
              <w:snapToGrid w:val="0"/>
              <w:spacing w:after="0" w:line="240" w:lineRule="auto"/>
              <w:jc w:val="center"/>
              <w:rPr>
                <w:rFonts w:ascii="Times New Roman" w:hAnsi="Times New Roman"/>
                <w:sz w:val="20"/>
                <w:szCs w:val="20"/>
                <w:lang w:eastAsia="ru-RU"/>
              </w:rPr>
            </w:pPr>
            <w:proofErr w:type="spellStart"/>
            <w:r w:rsidRPr="005466F8">
              <w:rPr>
                <w:rFonts w:ascii="Times New Roman" w:hAnsi="Times New Roman"/>
                <w:color w:val="000000"/>
                <w:sz w:val="20"/>
                <w:szCs w:val="20"/>
                <w:lang w:eastAsia="ru-RU"/>
              </w:rPr>
              <w:t>ционный</w:t>
            </w:r>
            <w:proofErr w:type="spellEnd"/>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уровень</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Наименование должностей</w:t>
            </w:r>
          </w:p>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 xml:space="preserve">Размер </w:t>
            </w:r>
            <w:proofErr w:type="gramStart"/>
            <w:r w:rsidRPr="005466F8">
              <w:rPr>
                <w:rFonts w:ascii="Times New Roman" w:hAnsi="Times New Roman"/>
                <w:color w:val="000000"/>
                <w:sz w:val="20"/>
                <w:szCs w:val="20"/>
                <w:lang w:eastAsia="ru-RU"/>
              </w:rPr>
              <w:t>минимальных</w:t>
            </w:r>
            <w:proofErr w:type="gramEnd"/>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рекомендуемых</w:t>
            </w: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окладов, рублей</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1</w:t>
            </w: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2</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3</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4</w:t>
            </w:r>
          </w:p>
        </w:tc>
      </w:tr>
      <w:tr w:rsidR="005466F8" w:rsidRPr="005466F8" w:rsidTr="003460FC">
        <w:trPr>
          <w:jc w:val="center"/>
        </w:trPr>
        <w:tc>
          <w:tcPr>
            <w:tcW w:w="567"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9678" w:type="dxa"/>
            <w:gridSpan w:val="3"/>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Профессиональная квалификационная группа работников</w:t>
            </w:r>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учебно-вспомогательного персонала второго уровня</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sz w:val="20"/>
                <w:szCs w:val="20"/>
                <w:lang w:eastAsia="ru-RU"/>
              </w:rPr>
              <w:t>первый</w:t>
            </w:r>
          </w:p>
        </w:tc>
        <w:tc>
          <w:tcPr>
            <w:tcW w:w="4092" w:type="dxa"/>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sz w:val="20"/>
                <w:szCs w:val="20"/>
                <w:lang w:eastAsia="ru-RU"/>
              </w:rPr>
              <w:t>младший воспитатель</w:t>
            </w:r>
          </w:p>
        </w:tc>
        <w:tc>
          <w:tcPr>
            <w:tcW w:w="3176" w:type="dxa"/>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color w:val="000000"/>
                <w:sz w:val="20"/>
                <w:szCs w:val="20"/>
                <w:lang w:eastAsia="ru-RU"/>
              </w:rPr>
              <w:t xml:space="preserve">            2764</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Профессиональная квалификационная группа должностей</w:t>
            </w:r>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педагогических работников</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первый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инструктор по физической</w:t>
            </w:r>
            <w:r w:rsidRPr="005466F8">
              <w:rPr>
                <w:rFonts w:ascii="Times New Roman" w:hAnsi="Times New Roman"/>
                <w:sz w:val="20"/>
                <w:szCs w:val="20"/>
                <w:lang w:eastAsia="ru-RU"/>
              </w:rPr>
              <w:t xml:space="preserve"> </w:t>
            </w:r>
            <w:r w:rsidRPr="005466F8">
              <w:rPr>
                <w:rFonts w:ascii="Times New Roman" w:hAnsi="Times New Roman"/>
                <w:color w:val="000000"/>
                <w:sz w:val="20"/>
                <w:szCs w:val="20"/>
                <w:lang w:eastAsia="ru-RU"/>
              </w:rPr>
              <w:t xml:space="preserve">культуре, </w:t>
            </w: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музыкальный</w:t>
            </w:r>
            <w:r w:rsidRPr="005466F8">
              <w:rPr>
                <w:rFonts w:ascii="Times New Roman" w:hAnsi="Times New Roman"/>
                <w:sz w:val="20"/>
                <w:szCs w:val="20"/>
                <w:lang w:eastAsia="ru-RU"/>
              </w:rPr>
              <w:t xml:space="preserve"> </w:t>
            </w:r>
            <w:r w:rsidRPr="005466F8">
              <w:rPr>
                <w:rFonts w:ascii="Times New Roman" w:hAnsi="Times New Roman"/>
                <w:color w:val="000000"/>
                <w:sz w:val="20"/>
                <w:szCs w:val="20"/>
                <w:lang w:eastAsia="ru-RU"/>
              </w:rPr>
              <w:t>руководитель</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6937</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третий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воспитатель, педагог-психолог</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7221</w:t>
            </w:r>
          </w:p>
        </w:tc>
      </w:tr>
      <w:tr w:rsidR="005466F8" w:rsidRPr="005466F8" w:rsidTr="003460FC">
        <w:trPr>
          <w:jc w:val="center"/>
        </w:trPr>
        <w:tc>
          <w:tcPr>
            <w:tcW w:w="567"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четвертый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учитель-логопед (логопед, учитель-дефектолог)</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7221</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sz w:val="20"/>
                <w:szCs w:val="20"/>
                <w:lang w:eastAsia="ru-RU"/>
              </w:rPr>
              <w:t>старший воспитатель</w:t>
            </w:r>
          </w:p>
        </w:tc>
        <w:tc>
          <w:tcPr>
            <w:tcW w:w="3176" w:type="dxa"/>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7221</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 xml:space="preserve">Профессиональная квалификационная группа </w:t>
            </w:r>
            <w:proofErr w:type="gramStart"/>
            <w:r w:rsidRPr="005466F8">
              <w:rPr>
                <w:rFonts w:ascii="Times New Roman" w:hAnsi="Times New Roman"/>
                <w:color w:val="000000"/>
                <w:sz w:val="20"/>
                <w:szCs w:val="20"/>
                <w:lang w:eastAsia="ru-RU"/>
              </w:rPr>
              <w:t>общеотраслевых</w:t>
            </w:r>
            <w:proofErr w:type="gramEnd"/>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должностей специалистов и служащих первого уровня</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первый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Делопроизводитель, специалист по кадровому делопроизводству</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2141</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 xml:space="preserve">Профессиональная квалификационная группа </w:t>
            </w:r>
            <w:proofErr w:type="gramStart"/>
            <w:r w:rsidRPr="005466F8">
              <w:rPr>
                <w:rFonts w:ascii="Times New Roman" w:hAnsi="Times New Roman"/>
                <w:color w:val="000000"/>
                <w:sz w:val="20"/>
                <w:szCs w:val="20"/>
                <w:lang w:eastAsia="ru-RU"/>
              </w:rPr>
              <w:t>общеотраслевых</w:t>
            </w:r>
            <w:proofErr w:type="gramEnd"/>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должностей служащих второго уровня</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второй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заведующий хозяйством</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2243</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 xml:space="preserve">Профессиональные квалификационные группы </w:t>
            </w:r>
            <w:proofErr w:type="gramStart"/>
            <w:r w:rsidRPr="005466F8">
              <w:rPr>
                <w:rFonts w:ascii="Times New Roman" w:hAnsi="Times New Roman"/>
                <w:color w:val="000000"/>
                <w:sz w:val="20"/>
                <w:szCs w:val="20"/>
                <w:lang w:eastAsia="ru-RU"/>
              </w:rPr>
              <w:t>общеотраслевых</w:t>
            </w:r>
            <w:proofErr w:type="gramEnd"/>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профессий рабочих</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Общеотраслевые профессии рабочих первого уровня</w:t>
            </w:r>
          </w:p>
        </w:tc>
      </w:tr>
      <w:tr w:rsidR="005466F8" w:rsidRPr="005466F8" w:rsidTr="003460FC">
        <w:trPr>
          <w:jc w:val="center"/>
        </w:trPr>
        <w:tc>
          <w:tcPr>
            <w:tcW w:w="567"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первый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уборщик служебных</w:t>
            </w:r>
            <w:r w:rsidRPr="005466F8">
              <w:rPr>
                <w:rFonts w:ascii="Times New Roman" w:hAnsi="Times New Roman"/>
                <w:sz w:val="20"/>
                <w:szCs w:val="20"/>
                <w:lang w:eastAsia="ru-RU"/>
              </w:rPr>
              <w:t xml:space="preserve"> </w:t>
            </w:r>
            <w:r w:rsidRPr="005466F8">
              <w:rPr>
                <w:rFonts w:ascii="Times New Roman" w:hAnsi="Times New Roman"/>
                <w:color w:val="000000"/>
                <w:sz w:val="20"/>
                <w:szCs w:val="20"/>
                <w:lang w:eastAsia="ru-RU"/>
              </w:rPr>
              <w:t>помещений</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 xml:space="preserve"> 1966</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sz w:val="20"/>
                <w:szCs w:val="20"/>
                <w:lang w:eastAsia="ru-RU"/>
              </w:rPr>
              <w:t>Дворник</w:t>
            </w:r>
          </w:p>
        </w:tc>
        <w:tc>
          <w:tcPr>
            <w:tcW w:w="3176" w:type="dxa"/>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1966</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tcBorders>
              <w:bottom w:val="single" w:sz="4" w:space="0" w:color="auto"/>
            </w:tcBorders>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color w:val="000000"/>
                <w:sz w:val="20"/>
                <w:szCs w:val="20"/>
                <w:lang w:eastAsia="ru-RU"/>
              </w:rPr>
              <w:t>машинист по стирке и</w:t>
            </w:r>
            <w:r w:rsidRPr="005466F8">
              <w:rPr>
                <w:rFonts w:ascii="Times New Roman" w:hAnsi="Times New Roman"/>
                <w:sz w:val="20"/>
                <w:szCs w:val="20"/>
                <w:lang w:eastAsia="ru-RU"/>
              </w:rPr>
              <w:t xml:space="preserve"> </w:t>
            </w:r>
            <w:r w:rsidRPr="005466F8">
              <w:rPr>
                <w:rFonts w:ascii="Times New Roman" w:hAnsi="Times New Roman"/>
                <w:color w:val="000000"/>
                <w:sz w:val="20"/>
                <w:szCs w:val="20"/>
                <w:lang w:eastAsia="ru-RU"/>
              </w:rPr>
              <w:t xml:space="preserve">ремонту спецодежды                                                                                                                                                                                                                                                                                                                                                                                                                                                                                                                                                                                                                                                                                                                                                                                                                                </w:t>
            </w:r>
          </w:p>
        </w:tc>
        <w:tc>
          <w:tcPr>
            <w:tcW w:w="3176" w:type="dxa"/>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2043</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tcBorders>
              <w:right w:val="single" w:sz="4" w:space="0" w:color="auto"/>
            </w:tcBorders>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tcBorders>
              <w:top w:val="single" w:sz="4" w:space="0" w:color="auto"/>
              <w:left w:val="single" w:sz="4" w:space="0" w:color="auto"/>
              <w:right w:val="single" w:sz="4" w:space="0" w:color="auto"/>
            </w:tcBorders>
            <w:shd w:val="clear" w:color="auto" w:fill="auto"/>
          </w:tcPr>
          <w:p w:rsidR="005466F8" w:rsidRPr="005466F8" w:rsidRDefault="005466F8" w:rsidP="005466F8">
            <w:pPr>
              <w:snapToGrid w:val="0"/>
              <w:spacing w:after="0" w:line="240" w:lineRule="auto"/>
              <w:ind w:firstLine="567"/>
              <w:jc w:val="center"/>
              <w:rPr>
                <w:rFonts w:ascii="Times New Roman" w:hAnsi="Times New Roman"/>
                <w:color w:val="000000"/>
                <w:sz w:val="20"/>
                <w:szCs w:val="20"/>
                <w:lang w:eastAsia="ru-RU"/>
              </w:rPr>
            </w:pPr>
            <w:r w:rsidRPr="005466F8">
              <w:rPr>
                <w:rFonts w:ascii="Times New Roman" w:hAnsi="Times New Roman"/>
                <w:sz w:val="20"/>
                <w:szCs w:val="20"/>
                <w:lang w:eastAsia="ru-RU"/>
              </w:rPr>
              <w:t>кастелянша</w:t>
            </w:r>
          </w:p>
        </w:tc>
        <w:tc>
          <w:tcPr>
            <w:tcW w:w="3176" w:type="dxa"/>
            <w:tcBorders>
              <w:left w:val="single" w:sz="4" w:space="0" w:color="auto"/>
            </w:tcBorders>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2043</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tcBorders>
              <w:right w:val="single" w:sz="4" w:space="0" w:color="auto"/>
            </w:tcBorders>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tcBorders>
              <w:left w:val="single" w:sz="4" w:space="0" w:color="auto"/>
              <w:bottom w:val="single" w:sz="4" w:space="0" w:color="auto"/>
              <w:right w:val="single" w:sz="4" w:space="0" w:color="auto"/>
            </w:tcBorders>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r w:rsidRPr="005466F8">
              <w:rPr>
                <w:rFonts w:ascii="Times New Roman" w:hAnsi="Times New Roman"/>
                <w:sz w:val="20"/>
                <w:szCs w:val="20"/>
                <w:lang w:eastAsia="ru-RU"/>
              </w:rPr>
              <w:t>сторож (вахтер)</w:t>
            </w:r>
          </w:p>
        </w:tc>
        <w:tc>
          <w:tcPr>
            <w:tcW w:w="3176" w:type="dxa"/>
            <w:tcBorders>
              <w:left w:val="single" w:sz="4" w:space="0" w:color="auto"/>
            </w:tcBorders>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2043</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Общеотраслевые профессии рабочих второго уровня</w:t>
            </w:r>
          </w:p>
        </w:tc>
      </w:tr>
      <w:tr w:rsidR="005466F8" w:rsidRPr="005466F8" w:rsidTr="003460FC">
        <w:trPr>
          <w:jc w:val="center"/>
        </w:trPr>
        <w:tc>
          <w:tcPr>
            <w:tcW w:w="567"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vMerge w:val="restart"/>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первый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 xml:space="preserve">рабочий по </w:t>
            </w:r>
            <w:proofErr w:type="gramStart"/>
            <w:r w:rsidRPr="005466F8">
              <w:rPr>
                <w:rFonts w:ascii="Times New Roman" w:hAnsi="Times New Roman"/>
                <w:color w:val="000000"/>
                <w:sz w:val="20"/>
                <w:szCs w:val="20"/>
                <w:lang w:eastAsia="ru-RU"/>
              </w:rPr>
              <w:t>комплексному</w:t>
            </w:r>
            <w:proofErr w:type="gramEnd"/>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обслуживанию и ремонту зданий</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2243</w:t>
            </w:r>
          </w:p>
        </w:tc>
      </w:tr>
      <w:tr w:rsidR="005466F8" w:rsidRPr="005466F8" w:rsidTr="003460FC">
        <w:trPr>
          <w:jc w:val="center"/>
        </w:trPr>
        <w:tc>
          <w:tcPr>
            <w:tcW w:w="567"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2410" w:type="dxa"/>
            <w:vMerge/>
            <w:shd w:val="clear" w:color="auto" w:fill="auto"/>
          </w:tcPr>
          <w:p w:rsidR="005466F8" w:rsidRPr="005466F8" w:rsidRDefault="005466F8" w:rsidP="005466F8">
            <w:pPr>
              <w:snapToGrid w:val="0"/>
              <w:spacing w:after="0" w:line="240" w:lineRule="auto"/>
              <w:ind w:firstLine="567"/>
              <w:jc w:val="center"/>
              <w:rPr>
                <w:rFonts w:ascii="Times New Roman" w:hAnsi="Times New Roman"/>
                <w:sz w:val="20"/>
                <w:szCs w:val="20"/>
                <w:lang w:eastAsia="ru-RU"/>
              </w:rPr>
            </w:pPr>
          </w:p>
        </w:tc>
        <w:tc>
          <w:tcPr>
            <w:tcW w:w="4092" w:type="dxa"/>
            <w:shd w:val="clear" w:color="auto" w:fill="auto"/>
          </w:tcPr>
          <w:p w:rsidR="005466F8" w:rsidRPr="005466F8" w:rsidRDefault="005466F8" w:rsidP="005466F8">
            <w:pPr>
              <w:snapToGrid w:val="0"/>
              <w:spacing w:after="0" w:line="240" w:lineRule="auto"/>
              <w:ind w:firstLine="567"/>
              <w:jc w:val="center"/>
              <w:rPr>
                <w:rFonts w:ascii="Times New Roman" w:hAnsi="Times New Roman"/>
                <w:color w:val="000000"/>
                <w:sz w:val="20"/>
                <w:szCs w:val="20"/>
                <w:lang w:eastAsia="ru-RU"/>
              </w:rPr>
            </w:pPr>
            <w:r w:rsidRPr="005466F8">
              <w:rPr>
                <w:rFonts w:ascii="Times New Roman" w:hAnsi="Times New Roman"/>
                <w:color w:val="000000"/>
                <w:sz w:val="20"/>
                <w:szCs w:val="20"/>
                <w:lang w:eastAsia="ru-RU"/>
              </w:rPr>
              <w:t>водитель автомобиля</w:t>
            </w:r>
          </w:p>
        </w:tc>
        <w:tc>
          <w:tcPr>
            <w:tcW w:w="3176" w:type="dxa"/>
            <w:shd w:val="clear" w:color="auto" w:fill="auto"/>
          </w:tcPr>
          <w:p w:rsidR="005466F8" w:rsidRPr="005466F8" w:rsidRDefault="005466F8" w:rsidP="005466F8">
            <w:pPr>
              <w:snapToGrid w:val="0"/>
              <w:spacing w:after="0" w:line="240" w:lineRule="auto"/>
              <w:ind w:firstLine="567"/>
              <w:rPr>
                <w:rFonts w:ascii="Times New Roman" w:hAnsi="Times New Roman"/>
                <w:sz w:val="20"/>
                <w:szCs w:val="20"/>
                <w:lang w:eastAsia="ru-RU"/>
              </w:rPr>
            </w:pPr>
            <w:r w:rsidRPr="005466F8">
              <w:rPr>
                <w:rFonts w:ascii="Times New Roman" w:hAnsi="Times New Roman"/>
                <w:sz w:val="20"/>
                <w:szCs w:val="20"/>
                <w:lang w:eastAsia="ru-RU"/>
              </w:rPr>
              <w:t xml:space="preserve">            2491</w:t>
            </w:r>
          </w:p>
        </w:tc>
      </w:tr>
      <w:tr w:rsidR="005466F8" w:rsidRPr="005466F8" w:rsidTr="003460FC">
        <w:trPr>
          <w:jc w:val="center"/>
        </w:trPr>
        <w:tc>
          <w:tcPr>
            <w:tcW w:w="10245" w:type="dxa"/>
            <w:gridSpan w:val="4"/>
            <w:shd w:val="clear" w:color="auto" w:fill="auto"/>
          </w:tcPr>
          <w:p w:rsidR="005466F8" w:rsidRPr="005466F8" w:rsidRDefault="005466F8" w:rsidP="005466F8">
            <w:pPr>
              <w:snapToGrid w:val="0"/>
              <w:spacing w:after="0" w:line="240" w:lineRule="auto"/>
              <w:jc w:val="center"/>
              <w:rPr>
                <w:rFonts w:ascii="Times New Roman" w:hAnsi="Times New Roman"/>
                <w:color w:val="000000"/>
                <w:sz w:val="20"/>
                <w:szCs w:val="20"/>
                <w:lang w:eastAsia="ru-RU"/>
              </w:rPr>
            </w:pPr>
          </w:p>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Общеотраслевые должности служащих третьего уровня</w:t>
            </w:r>
          </w:p>
        </w:tc>
      </w:tr>
      <w:tr w:rsidR="005466F8" w:rsidRPr="005466F8" w:rsidTr="003460FC">
        <w:trPr>
          <w:jc w:val="center"/>
        </w:trPr>
        <w:tc>
          <w:tcPr>
            <w:tcW w:w="567"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p>
        </w:tc>
        <w:tc>
          <w:tcPr>
            <w:tcW w:w="2410"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четвертый</w:t>
            </w:r>
          </w:p>
        </w:tc>
        <w:tc>
          <w:tcPr>
            <w:tcW w:w="4092"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color w:val="000000"/>
                <w:sz w:val="20"/>
                <w:szCs w:val="20"/>
                <w:lang w:eastAsia="ru-RU"/>
              </w:rPr>
              <w:t>Ведущий бухгалтер</w:t>
            </w:r>
          </w:p>
        </w:tc>
        <w:tc>
          <w:tcPr>
            <w:tcW w:w="3176" w:type="dxa"/>
            <w:shd w:val="clear" w:color="auto" w:fill="auto"/>
          </w:tcPr>
          <w:p w:rsidR="005466F8" w:rsidRPr="005466F8" w:rsidRDefault="005466F8" w:rsidP="005466F8">
            <w:pPr>
              <w:snapToGrid w:val="0"/>
              <w:spacing w:after="0" w:line="240" w:lineRule="auto"/>
              <w:jc w:val="center"/>
              <w:rPr>
                <w:rFonts w:ascii="Times New Roman" w:hAnsi="Times New Roman"/>
                <w:sz w:val="20"/>
                <w:szCs w:val="20"/>
                <w:lang w:eastAsia="ru-RU"/>
              </w:rPr>
            </w:pPr>
            <w:r w:rsidRPr="005466F8">
              <w:rPr>
                <w:rFonts w:ascii="Times New Roman" w:hAnsi="Times New Roman"/>
                <w:sz w:val="20"/>
                <w:szCs w:val="20"/>
                <w:lang w:eastAsia="ru-RU"/>
              </w:rPr>
              <w:t>5142</w:t>
            </w:r>
          </w:p>
        </w:tc>
      </w:tr>
    </w:tbl>
    <w:p w:rsidR="005466F8" w:rsidRPr="005466F8" w:rsidRDefault="005466F8" w:rsidP="005466F8">
      <w:pPr>
        <w:spacing w:after="0" w:line="380" w:lineRule="exact"/>
        <w:ind w:left="-142" w:firstLine="567"/>
        <w:jc w:val="both"/>
        <w:rPr>
          <w:rFonts w:ascii="Times New Roman" w:eastAsia="Times New Roman" w:hAnsi="Times New Roman"/>
          <w:sz w:val="20"/>
          <w:szCs w:val="20"/>
          <w:lang w:eastAsia="ru-RU"/>
        </w:rPr>
      </w:pPr>
    </w:p>
    <w:p w:rsidR="005466F8" w:rsidRPr="005466F8" w:rsidRDefault="005466F8" w:rsidP="005466F8">
      <w:pPr>
        <w:spacing w:after="0" w:line="248" w:lineRule="auto"/>
        <w:ind w:left="-142" w:firstLine="567"/>
        <w:jc w:val="both"/>
        <w:rPr>
          <w:rFonts w:ascii="Times New Roman" w:eastAsia="Times New Roman" w:hAnsi="Times New Roman"/>
          <w:sz w:val="20"/>
          <w:szCs w:val="20"/>
          <w:lang w:eastAsia="ru-RU"/>
        </w:rPr>
      </w:pPr>
      <w:r w:rsidRPr="005466F8">
        <w:rPr>
          <w:rFonts w:ascii="Times New Roman" w:eastAsia="Times New Roman" w:hAnsi="Times New Roman"/>
          <w:sz w:val="20"/>
          <w:szCs w:val="20"/>
          <w:lang w:eastAsia="ru-RU"/>
        </w:rPr>
        <w:t xml:space="preserve">         * Согласно статье 108 Федерального закона от 29.12.2012 № 273-ФЗ «Об образовании</w:t>
      </w:r>
    </w:p>
    <w:p w:rsidR="005466F8" w:rsidRPr="005466F8" w:rsidRDefault="005466F8" w:rsidP="005466F8">
      <w:pPr>
        <w:spacing w:after="0" w:line="248" w:lineRule="auto"/>
        <w:ind w:left="-142" w:firstLine="567"/>
        <w:jc w:val="both"/>
        <w:rPr>
          <w:rFonts w:ascii="Times New Roman" w:eastAsia="Times New Roman" w:hAnsi="Times New Roman"/>
          <w:sz w:val="20"/>
          <w:szCs w:val="20"/>
          <w:lang w:eastAsia="ru-RU"/>
        </w:rPr>
      </w:pPr>
      <w:r w:rsidRPr="005466F8">
        <w:rPr>
          <w:rFonts w:ascii="Times New Roman" w:eastAsia="Times New Roman" w:hAnsi="Times New Roman"/>
          <w:sz w:val="20"/>
          <w:szCs w:val="20"/>
          <w:lang w:eastAsia="ru-RU"/>
        </w:rPr>
        <w:t xml:space="preserve">          в Российской Федерации» минимальные оклады педагогических работников указаны с учетом ежемесячной компенсации на обеспечение книгоиздательской продукции.</w:t>
      </w:r>
    </w:p>
    <w:p w:rsidR="005466F8" w:rsidRDefault="005466F8" w:rsidP="005466F8"/>
    <w:tbl>
      <w:tblPr>
        <w:tblStyle w:val="a3"/>
        <w:tblW w:w="0" w:type="auto"/>
        <w:tblInd w:w="5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5466F8" w:rsidTr="005466F8">
        <w:tc>
          <w:tcPr>
            <w:tcW w:w="4501" w:type="dxa"/>
          </w:tcPr>
          <w:p w:rsidR="005466F8" w:rsidRPr="005466F8" w:rsidRDefault="005466F8" w:rsidP="005466F8">
            <w:pPr>
              <w:rPr>
                <w:rFonts w:ascii="Times New Roman" w:eastAsia="Times New Roman" w:hAnsi="Times New Roman"/>
              </w:rPr>
            </w:pPr>
            <w:r>
              <w:rPr>
                <w:rFonts w:ascii="Times New Roman" w:eastAsia="Times New Roman" w:hAnsi="Times New Roman"/>
                <w:sz w:val="26"/>
                <w:szCs w:val="26"/>
              </w:rPr>
              <w:t>Приложение 2</w:t>
            </w:r>
          </w:p>
          <w:p w:rsidR="005466F8" w:rsidRDefault="005466F8" w:rsidP="005466F8">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Pr>
        <w:spacing w:after="0" w:line="240" w:lineRule="auto"/>
        <w:jc w:val="center"/>
        <w:rPr>
          <w:rFonts w:ascii="Times New Roman" w:eastAsia="Times New Roman" w:hAnsi="Times New Roman"/>
          <w:sz w:val="26"/>
          <w:szCs w:val="26"/>
          <w:lang w:eastAsia="ru-RU"/>
        </w:rPr>
      </w:pPr>
    </w:p>
    <w:p w:rsidR="005466F8" w:rsidRDefault="005466F8" w:rsidP="005466F8">
      <w:pPr>
        <w:spacing w:after="0" w:line="240" w:lineRule="auto"/>
        <w:jc w:val="center"/>
        <w:rPr>
          <w:rFonts w:ascii="Times New Roman" w:eastAsia="Times New Roman" w:hAnsi="Times New Roman"/>
          <w:sz w:val="26"/>
          <w:szCs w:val="26"/>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КОЭФФИЦИЕНТЫ</w:t>
      </w:r>
    </w:p>
    <w:p w:rsidR="005466F8" w:rsidRPr="005466F8" w:rsidRDefault="005466F8" w:rsidP="005466F8">
      <w:pPr>
        <w:spacing w:after="0" w:line="16" w:lineRule="exact"/>
        <w:jc w:val="center"/>
        <w:rPr>
          <w:rFonts w:ascii="Times New Roman" w:eastAsia="Times New Roman" w:hAnsi="Times New Roman"/>
          <w:sz w:val="20"/>
          <w:szCs w:val="20"/>
          <w:lang w:eastAsia="ru-RU"/>
        </w:rPr>
      </w:pPr>
    </w:p>
    <w:p w:rsidR="005466F8" w:rsidRPr="005466F8" w:rsidRDefault="005466F8" w:rsidP="005466F8">
      <w:pPr>
        <w:tabs>
          <w:tab w:val="left" w:pos="3046"/>
        </w:tabs>
        <w:spacing w:after="0" w:line="235" w:lineRule="auto"/>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 xml:space="preserve">                К ОКЛАДУ ЗА НАЛИЧИЕ КВАЛИФИКАЦИОННОЙ КАТЕГОРИИ АДМИНИСТРАТИВНО- </w:t>
      </w:r>
    </w:p>
    <w:p w:rsidR="005466F8" w:rsidRPr="005466F8" w:rsidRDefault="005466F8" w:rsidP="005466F8">
      <w:pPr>
        <w:tabs>
          <w:tab w:val="left" w:pos="3046"/>
        </w:tabs>
        <w:spacing w:after="0" w:line="235" w:lineRule="auto"/>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 xml:space="preserve">                              УПРАВЛЕНЧЕСКИХ, ПЕДАГОГИЧЕСКИХ РАБОТНИКОВ МБДОУ</w:t>
      </w:r>
    </w:p>
    <w:p w:rsidR="005466F8" w:rsidRPr="005466F8" w:rsidRDefault="005466F8" w:rsidP="005466F8">
      <w:pPr>
        <w:spacing w:after="0" w:line="292" w:lineRule="exact"/>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254"/>
        <w:gridCol w:w="3661"/>
      </w:tblGrid>
      <w:tr w:rsidR="005466F8" w:rsidRPr="005466F8" w:rsidTr="003460FC">
        <w:trPr>
          <w:jc w:val="center"/>
        </w:trPr>
        <w:tc>
          <w:tcPr>
            <w:tcW w:w="673"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w:t>
            </w:r>
          </w:p>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proofErr w:type="gramStart"/>
            <w:r w:rsidRPr="005466F8">
              <w:rPr>
                <w:rFonts w:ascii="Times New Roman" w:eastAsia="Times New Roman" w:hAnsi="Times New Roman"/>
                <w:sz w:val="24"/>
                <w:szCs w:val="24"/>
                <w:lang w:eastAsia="ru-RU"/>
              </w:rPr>
              <w:t>п</w:t>
            </w:r>
            <w:proofErr w:type="gramEnd"/>
            <w:r w:rsidRPr="005466F8">
              <w:rPr>
                <w:rFonts w:ascii="Times New Roman" w:eastAsia="Times New Roman" w:hAnsi="Times New Roman"/>
                <w:sz w:val="24"/>
                <w:szCs w:val="24"/>
                <w:lang w:eastAsia="ru-RU"/>
              </w:rPr>
              <w:t>/п</w:t>
            </w:r>
          </w:p>
        </w:tc>
        <w:tc>
          <w:tcPr>
            <w:tcW w:w="5707"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Квалификационная категория</w:t>
            </w:r>
          </w:p>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p>
        </w:tc>
        <w:tc>
          <w:tcPr>
            <w:tcW w:w="3968" w:type="dxa"/>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коэффициент</w:t>
            </w:r>
          </w:p>
        </w:tc>
      </w:tr>
      <w:tr w:rsidR="005466F8" w:rsidRPr="005466F8" w:rsidTr="003460FC">
        <w:trPr>
          <w:jc w:val="center"/>
        </w:trPr>
        <w:tc>
          <w:tcPr>
            <w:tcW w:w="673" w:type="dxa"/>
            <w:vMerge w:val="restart"/>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w:t>
            </w:r>
          </w:p>
        </w:tc>
        <w:tc>
          <w:tcPr>
            <w:tcW w:w="9675" w:type="dxa"/>
            <w:gridSpan w:val="2"/>
            <w:shd w:val="clear" w:color="auto" w:fill="auto"/>
          </w:tcPr>
          <w:p w:rsidR="005466F8" w:rsidRPr="005466F8" w:rsidRDefault="005466F8" w:rsidP="005466F8">
            <w:pPr>
              <w:snapToGrid w:val="0"/>
              <w:spacing w:after="0" w:line="240" w:lineRule="auto"/>
              <w:jc w:val="center"/>
              <w:rPr>
                <w:rFonts w:ascii="Times New Roman" w:eastAsia="Times New Roman" w:hAnsi="Times New Roman"/>
                <w:i/>
                <w:sz w:val="24"/>
                <w:szCs w:val="24"/>
                <w:lang w:eastAsia="ru-RU"/>
              </w:rPr>
            </w:pPr>
            <w:r w:rsidRPr="005466F8">
              <w:rPr>
                <w:rFonts w:ascii="Times New Roman" w:eastAsia="Times New Roman" w:hAnsi="Times New Roman"/>
                <w:i/>
                <w:color w:val="000000"/>
                <w:sz w:val="24"/>
                <w:szCs w:val="24"/>
                <w:lang w:eastAsia="ru-RU"/>
              </w:rPr>
              <w:t>Для административно-управленческого персонала (заведующий,</w:t>
            </w:r>
            <w:r w:rsidRPr="005466F8">
              <w:rPr>
                <w:rFonts w:ascii="Times New Roman" w:eastAsia="Times New Roman" w:hAnsi="Times New Roman"/>
                <w:i/>
                <w:sz w:val="24"/>
                <w:szCs w:val="24"/>
                <w:lang w:eastAsia="ru-RU"/>
              </w:rPr>
              <w:t xml:space="preserve"> </w:t>
            </w:r>
            <w:r w:rsidRPr="005466F8">
              <w:rPr>
                <w:rFonts w:ascii="Times New Roman" w:eastAsia="Times New Roman" w:hAnsi="Times New Roman"/>
                <w:i/>
                <w:color w:val="000000"/>
                <w:sz w:val="24"/>
                <w:szCs w:val="24"/>
                <w:lang w:eastAsia="ru-RU"/>
              </w:rPr>
              <w:t>заместитель заведующего по учебно-воспитательной работе,</w:t>
            </w:r>
            <w:r w:rsidRPr="005466F8">
              <w:rPr>
                <w:rFonts w:ascii="Times New Roman" w:eastAsia="Times New Roman" w:hAnsi="Times New Roman"/>
                <w:i/>
                <w:sz w:val="24"/>
                <w:szCs w:val="24"/>
                <w:lang w:eastAsia="ru-RU"/>
              </w:rPr>
              <w:t xml:space="preserve"> </w:t>
            </w:r>
            <w:r w:rsidRPr="005466F8">
              <w:rPr>
                <w:rFonts w:ascii="Times New Roman" w:eastAsia="Times New Roman" w:hAnsi="Times New Roman"/>
                <w:i/>
                <w:color w:val="000000"/>
                <w:sz w:val="24"/>
                <w:szCs w:val="24"/>
                <w:lang w:eastAsia="ru-RU"/>
              </w:rPr>
              <w:t>заместитель заведующего по административно-хозяйственной работе,</w:t>
            </w:r>
            <w:r w:rsidRPr="005466F8">
              <w:rPr>
                <w:rFonts w:ascii="Times New Roman" w:eastAsia="Times New Roman" w:hAnsi="Times New Roman"/>
                <w:i/>
                <w:sz w:val="24"/>
                <w:szCs w:val="24"/>
                <w:lang w:eastAsia="ru-RU"/>
              </w:rPr>
              <w:t xml:space="preserve"> </w:t>
            </w:r>
            <w:r w:rsidRPr="005466F8">
              <w:rPr>
                <w:rFonts w:ascii="Times New Roman" w:eastAsia="Times New Roman" w:hAnsi="Times New Roman"/>
                <w:i/>
                <w:color w:val="000000"/>
                <w:sz w:val="24"/>
                <w:szCs w:val="24"/>
                <w:lang w:eastAsia="ru-RU"/>
              </w:rPr>
              <w:t>руководитель структурного подразделения, заведующий филиалом)</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Соответствие занимаемой должности</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до 1,15</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proofErr w:type="gramStart"/>
            <w:r w:rsidRPr="005466F8">
              <w:rPr>
                <w:rFonts w:ascii="Times New Roman" w:eastAsia="Times New Roman" w:hAnsi="Times New Roman"/>
                <w:color w:val="000000"/>
                <w:sz w:val="24"/>
                <w:szCs w:val="24"/>
                <w:lang w:eastAsia="ru-RU"/>
              </w:rPr>
              <w:t>I квалификационная категория (до истечения</w:t>
            </w:r>
            <w:proofErr w:type="gramEnd"/>
          </w:p>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срока действия)</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1,1</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 xml:space="preserve">Высшая квалификационная категория </w:t>
            </w:r>
            <w:proofErr w:type="gramStart"/>
            <w:r w:rsidRPr="005466F8">
              <w:rPr>
                <w:rFonts w:ascii="Times New Roman" w:eastAsia="Times New Roman" w:hAnsi="Times New Roman"/>
                <w:color w:val="000000"/>
                <w:sz w:val="24"/>
                <w:szCs w:val="24"/>
                <w:lang w:eastAsia="ru-RU"/>
              </w:rPr>
              <w:t>до</w:t>
            </w:r>
            <w:proofErr w:type="gramEnd"/>
            <w:r w:rsidRPr="005466F8">
              <w:rPr>
                <w:rFonts w:ascii="Times New Roman" w:eastAsia="Times New Roman" w:hAnsi="Times New Roman"/>
                <w:color w:val="000000"/>
                <w:sz w:val="24"/>
                <w:szCs w:val="24"/>
                <w:lang w:eastAsia="ru-RU"/>
              </w:rPr>
              <w:t xml:space="preserve"> </w:t>
            </w:r>
          </w:p>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истечения срока действия)</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1,15</w:t>
            </w:r>
          </w:p>
        </w:tc>
      </w:tr>
      <w:tr w:rsidR="005466F8" w:rsidRPr="005466F8" w:rsidTr="003460FC">
        <w:trPr>
          <w:jc w:val="center"/>
        </w:trPr>
        <w:tc>
          <w:tcPr>
            <w:tcW w:w="673" w:type="dxa"/>
            <w:vMerge w:val="restart"/>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2</w:t>
            </w:r>
          </w:p>
        </w:tc>
        <w:tc>
          <w:tcPr>
            <w:tcW w:w="9675" w:type="dxa"/>
            <w:gridSpan w:val="2"/>
            <w:shd w:val="clear" w:color="auto" w:fill="auto"/>
          </w:tcPr>
          <w:p w:rsidR="005466F8" w:rsidRPr="005466F8" w:rsidRDefault="005466F8" w:rsidP="005466F8">
            <w:pPr>
              <w:snapToGrid w:val="0"/>
              <w:spacing w:after="0" w:line="240" w:lineRule="auto"/>
              <w:jc w:val="center"/>
              <w:rPr>
                <w:rFonts w:ascii="Times New Roman" w:eastAsia="Times New Roman" w:hAnsi="Times New Roman"/>
                <w:i/>
                <w:sz w:val="24"/>
                <w:szCs w:val="24"/>
                <w:lang w:eastAsia="ru-RU"/>
              </w:rPr>
            </w:pPr>
            <w:r w:rsidRPr="005466F8">
              <w:rPr>
                <w:rFonts w:ascii="Times New Roman" w:eastAsia="Times New Roman" w:hAnsi="Times New Roman"/>
                <w:i/>
                <w:color w:val="000000"/>
                <w:sz w:val="24"/>
                <w:szCs w:val="24"/>
                <w:lang w:eastAsia="ru-RU"/>
              </w:rPr>
              <w:t>Для педагогических работников</w:t>
            </w:r>
          </w:p>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Подтверждение соответствия занимаемой должности</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1,05</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proofErr w:type="gramStart"/>
            <w:r w:rsidRPr="005466F8">
              <w:rPr>
                <w:rFonts w:ascii="Times New Roman" w:eastAsia="Times New Roman" w:hAnsi="Times New Roman"/>
                <w:color w:val="000000"/>
                <w:sz w:val="24"/>
                <w:szCs w:val="24"/>
                <w:lang w:eastAsia="ru-RU"/>
              </w:rPr>
              <w:t>II квалификационная категория (до истечения</w:t>
            </w:r>
            <w:proofErr w:type="gramEnd"/>
          </w:p>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срока действия</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1,05</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I квалификационная категория</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1,2</w:t>
            </w:r>
          </w:p>
        </w:tc>
      </w:tr>
      <w:tr w:rsidR="005466F8" w:rsidRPr="005466F8" w:rsidTr="003460FC">
        <w:trPr>
          <w:jc w:val="center"/>
        </w:trPr>
        <w:tc>
          <w:tcPr>
            <w:tcW w:w="673" w:type="dxa"/>
            <w:vMerge/>
            <w:shd w:val="clear" w:color="auto" w:fill="auto"/>
          </w:tcPr>
          <w:p w:rsidR="005466F8" w:rsidRPr="005466F8" w:rsidRDefault="005466F8" w:rsidP="005466F8">
            <w:pPr>
              <w:snapToGrid w:val="0"/>
              <w:spacing w:after="0" w:line="240" w:lineRule="auto"/>
              <w:jc w:val="both"/>
              <w:rPr>
                <w:rFonts w:ascii="Times New Roman" w:eastAsia="Times New Roman" w:hAnsi="Times New Roman"/>
                <w:sz w:val="24"/>
                <w:szCs w:val="24"/>
                <w:lang w:eastAsia="ru-RU"/>
              </w:rPr>
            </w:pPr>
          </w:p>
        </w:tc>
        <w:tc>
          <w:tcPr>
            <w:tcW w:w="5707" w:type="dxa"/>
            <w:shd w:val="clear" w:color="auto" w:fill="auto"/>
          </w:tcPr>
          <w:p w:rsidR="005466F8" w:rsidRPr="005466F8" w:rsidRDefault="005466F8" w:rsidP="005466F8">
            <w:pPr>
              <w:snapToGrid w:val="0"/>
              <w:spacing w:after="0" w:line="240" w:lineRule="auto"/>
              <w:rPr>
                <w:rFonts w:ascii="Times New Roman" w:eastAsia="Times New Roman" w:hAnsi="Times New Roman"/>
                <w:sz w:val="24"/>
                <w:szCs w:val="24"/>
                <w:lang w:eastAsia="ru-RU"/>
              </w:rPr>
            </w:pPr>
            <w:r w:rsidRPr="005466F8">
              <w:rPr>
                <w:rFonts w:ascii="Times New Roman" w:eastAsia="Times New Roman" w:hAnsi="Times New Roman"/>
                <w:color w:val="000000"/>
                <w:sz w:val="24"/>
                <w:szCs w:val="24"/>
                <w:lang w:eastAsia="ru-RU"/>
              </w:rPr>
              <w:t>Высшая квалификационная категория</w:t>
            </w:r>
          </w:p>
        </w:tc>
        <w:tc>
          <w:tcPr>
            <w:tcW w:w="3968" w:type="dxa"/>
            <w:shd w:val="clear" w:color="auto" w:fill="auto"/>
          </w:tcPr>
          <w:p w:rsidR="005466F8" w:rsidRPr="005466F8" w:rsidRDefault="005466F8" w:rsidP="005466F8">
            <w:pPr>
              <w:snapToGrid w:val="0"/>
              <w:spacing w:after="0" w:line="240" w:lineRule="auto"/>
              <w:jc w:val="center"/>
              <w:rPr>
                <w:rFonts w:ascii="Times New Roman" w:eastAsia="Times New Roman" w:hAnsi="Times New Roman"/>
                <w:sz w:val="24"/>
                <w:szCs w:val="24"/>
                <w:lang w:eastAsia="ru-RU"/>
              </w:rPr>
            </w:pPr>
            <w:r w:rsidRPr="005466F8">
              <w:rPr>
                <w:rFonts w:ascii="Times New Roman" w:eastAsia="Times New Roman" w:hAnsi="Times New Roman"/>
                <w:sz w:val="24"/>
                <w:szCs w:val="24"/>
                <w:lang w:eastAsia="ru-RU"/>
              </w:rPr>
              <w:t>1,3</w:t>
            </w:r>
          </w:p>
        </w:tc>
      </w:tr>
    </w:tbl>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tbl>
      <w:tblPr>
        <w:tblStyle w:val="a3"/>
        <w:tblW w:w="0" w:type="auto"/>
        <w:tblInd w:w="5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5466F8" w:rsidTr="003460FC">
        <w:tc>
          <w:tcPr>
            <w:tcW w:w="4501" w:type="dxa"/>
          </w:tcPr>
          <w:p w:rsidR="005466F8" w:rsidRPr="005466F8" w:rsidRDefault="005466F8" w:rsidP="003460FC">
            <w:pPr>
              <w:rPr>
                <w:rFonts w:ascii="Times New Roman" w:eastAsia="Times New Roman" w:hAnsi="Times New Roman"/>
              </w:rPr>
            </w:pPr>
            <w:r>
              <w:rPr>
                <w:rFonts w:ascii="Times New Roman" w:eastAsia="Times New Roman" w:hAnsi="Times New Roman"/>
                <w:sz w:val="26"/>
                <w:szCs w:val="26"/>
              </w:rPr>
              <w:t>Приложение 3</w:t>
            </w:r>
          </w:p>
          <w:p w:rsidR="005466F8" w:rsidRDefault="005466F8" w:rsidP="003460FC">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Pr>
        <w:spacing w:after="0" w:line="240" w:lineRule="auto"/>
        <w:jc w:val="center"/>
        <w:rPr>
          <w:rFonts w:ascii="Times New Roman" w:eastAsia="Times New Roman" w:hAnsi="Times New Roman"/>
          <w:sz w:val="26"/>
          <w:szCs w:val="26"/>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КОЭФФИЦИЕНТЫ</w:t>
      </w:r>
    </w:p>
    <w:p w:rsidR="005466F8" w:rsidRPr="005466F8" w:rsidRDefault="005466F8" w:rsidP="005466F8">
      <w:pPr>
        <w:spacing w:after="0" w:line="1" w:lineRule="exact"/>
        <w:rPr>
          <w:rFonts w:ascii="Times New Roman" w:eastAsia="Times New Roman" w:hAnsi="Times New Roman"/>
          <w:sz w:val="20"/>
          <w:szCs w:val="20"/>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ЗА УРОВЕНЬ ОБРАЗОВАНИЯ ПЕДАГОГИЧЕСКИХ РАБОТНИКОВ,</w:t>
      </w:r>
    </w:p>
    <w:p w:rsidR="005466F8" w:rsidRPr="005466F8" w:rsidRDefault="005466F8" w:rsidP="005466F8">
      <w:pPr>
        <w:spacing w:after="0" w:line="13" w:lineRule="exact"/>
        <w:rPr>
          <w:rFonts w:ascii="Times New Roman" w:eastAsia="Times New Roman" w:hAnsi="Times New Roman"/>
          <w:sz w:val="20"/>
          <w:szCs w:val="20"/>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5"/>
          <w:szCs w:val="25"/>
          <w:lang w:eastAsia="ru-RU"/>
        </w:rPr>
        <w:t>АДМИНИСТРАТИВНО-УПРАВЛЕНЧЕСКОГО ПЕРСОНАЛА, РАБОТНИКОВ БУХГАЛТЕРИИ</w:t>
      </w:r>
    </w:p>
    <w:p w:rsidR="005466F8" w:rsidRPr="005466F8" w:rsidRDefault="005466F8" w:rsidP="005466F8">
      <w:pPr>
        <w:spacing w:after="0" w:line="288" w:lineRule="exact"/>
        <w:rPr>
          <w:rFonts w:ascii="Times New Roman" w:eastAsia="Times New Roman" w:hAnsi="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480"/>
        <w:gridCol w:w="3820"/>
      </w:tblGrid>
      <w:tr w:rsidR="005466F8" w:rsidRPr="005466F8" w:rsidTr="005466F8">
        <w:trPr>
          <w:trHeight w:val="400"/>
        </w:trPr>
        <w:tc>
          <w:tcPr>
            <w:tcW w:w="5480" w:type="dxa"/>
            <w:tcBorders>
              <w:top w:val="single" w:sz="8" w:space="0" w:color="auto"/>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Уровень образования</w:t>
            </w:r>
          </w:p>
        </w:tc>
        <w:tc>
          <w:tcPr>
            <w:tcW w:w="3820" w:type="dxa"/>
            <w:tcBorders>
              <w:top w:val="single" w:sz="8" w:space="0" w:color="auto"/>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w:t>
            </w:r>
          </w:p>
        </w:tc>
      </w:tr>
      <w:tr w:rsidR="005466F8" w:rsidRPr="005466F8" w:rsidTr="005466F8">
        <w:trPr>
          <w:trHeight w:val="112"/>
        </w:trPr>
        <w:tc>
          <w:tcPr>
            <w:tcW w:w="5480" w:type="dxa"/>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3"/>
        </w:trPr>
        <w:tc>
          <w:tcPr>
            <w:tcW w:w="5480" w:type="dxa"/>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Высшее профессиональное образование</w:t>
            </w:r>
          </w:p>
        </w:tc>
        <w:tc>
          <w:tcPr>
            <w:tcW w:w="38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w w:val="98"/>
                <w:sz w:val="26"/>
                <w:szCs w:val="26"/>
                <w:lang w:eastAsia="ru-RU"/>
              </w:rPr>
              <w:t>1,1</w:t>
            </w:r>
          </w:p>
        </w:tc>
      </w:tr>
      <w:tr w:rsidR="005466F8" w:rsidRPr="005466F8" w:rsidTr="005466F8">
        <w:trPr>
          <w:trHeight w:val="112"/>
        </w:trPr>
        <w:tc>
          <w:tcPr>
            <w:tcW w:w="5480" w:type="dxa"/>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5480" w:type="dxa"/>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Среднее профессиональное образование</w:t>
            </w:r>
          </w:p>
        </w:tc>
        <w:tc>
          <w:tcPr>
            <w:tcW w:w="38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1,05</w:t>
            </w:r>
          </w:p>
        </w:tc>
      </w:tr>
      <w:tr w:rsidR="005466F8" w:rsidRPr="005466F8" w:rsidTr="005466F8">
        <w:trPr>
          <w:trHeight w:val="112"/>
        </w:trPr>
        <w:tc>
          <w:tcPr>
            <w:tcW w:w="5480" w:type="dxa"/>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5480" w:type="dxa"/>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Начальное профессиональное образование</w:t>
            </w:r>
          </w:p>
        </w:tc>
        <w:tc>
          <w:tcPr>
            <w:tcW w:w="38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1,02</w:t>
            </w:r>
          </w:p>
        </w:tc>
      </w:tr>
      <w:tr w:rsidR="005466F8" w:rsidRPr="005466F8" w:rsidTr="005466F8">
        <w:trPr>
          <w:trHeight w:val="112"/>
        </w:trPr>
        <w:tc>
          <w:tcPr>
            <w:tcW w:w="5480" w:type="dxa"/>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0"/>
        </w:trPr>
        <w:tc>
          <w:tcPr>
            <w:tcW w:w="5480" w:type="dxa"/>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Среднее общее образование</w:t>
            </w:r>
          </w:p>
        </w:tc>
        <w:tc>
          <w:tcPr>
            <w:tcW w:w="38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w:t>
            </w:r>
          </w:p>
        </w:tc>
      </w:tr>
    </w:tbl>
    <w:p w:rsidR="005466F8" w:rsidRDefault="005466F8" w:rsidP="005466F8"/>
    <w:p w:rsidR="005466F8" w:rsidRDefault="005466F8" w:rsidP="005466F8"/>
    <w:tbl>
      <w:tblPr>
        <w:tblStyle w:val="a3"/>
        <w:tblW w:w="0" w:type="auto"/>
        <w:tblInd w:w="5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5466F8" w:rsidTr="003460FC">
        <w:tc>
          <w:tcPr>
            <w:tcW w:w="4501" w:type="dxa"/>
          </w:tcPr>
          <w:p w:rsidR="005466F8" w:rsidRPr="005466F8" w:rsidRDefault="005466F8" w:rsidP="003460FC">
            <w:pPr>
              <w:rPr>
                <w:rFonts w:ascii="Times New Roman" w:eastAsia="Times New Roman" w:hAnsi="Times New Roman"/>
              </w:rPr>
            </w:pPr>
            <w:r>
              <w:rPr>
                <w:rFonts w:ascii="Times New Roman" w:eastAsia="Times New Roman" w:hAnsi="Times New Roman"/>
                <w:sz w:val="26"/>
                <w:szCs w:val="26"/>
              </w:rPr>
              <w:t>Приложение 4</w:t>
            </w:r>
          </w:p>
          <w:p w:rsidR="005466F8" w:rsidRDefault="005466F8" w:rsidP="003460FC">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КОЭФФИЦИЕНТЫ</w:t>
      </w:r>
    </w:p>
    <w:p w:rsidR="005466F8" w:rsidRPr="005466F8" w:rsidRDefault="005466F8" w:rsidP="005466F8">
      <w:pPr>
        <w:spacing w:after="0" w:line="238"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 xml:space="preserve">ЗА СТАЖ РАБОТЫ </w:t>
      </w:r>
      <w:proofErr w:type="gramStart"/>
      <w:r w:rsidRPr="005466F8">
        <w:rPr>
          <w:rFonts w:ascii="Times New Roman" w:eastAsia="Times New Roman" w:hAnsi="Times New Roman"/>
          <w:sz w:val="26"/>
          <w:szCs w:val="26"/>
          <w:lang w:eastAsia="ru-RU"/>
        </w:rPr>
        <w:t>АДМИНИСТРАТИВНО-УПРАВЛЕНЧЕСКОГО</w:t>
      </w:r>
      <w:proofErr w:type="gramEnd"/>
    </w:p>
    <w:p w:rsidR="005466F8" w:rsidRPr="005466F8" w:rsidRDefault="005466F8" w:rsidP="005466F8">
      <w:pPr>
        <w:spacing w:after="0" w:line="2" w:lineRule="exact"/>
        <w:rPr>
          <w:rFonts w:ascii="Times New Roman" w:eastAsia="Times New Roman" w:hAnsi="Times New Roman"/>
          <w:sz w:val="20"/>
          <w:szCs w:val="20"/>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ПЕРСОНАЛА, ПЕДАГОГИЧЕСКИХ РАБОТНИКОВ МБДОУ, РАБОТНИКОВ БУХГАЛТЕРИИ</w:t>
      </w:r>
    </w:p>
    <w:p w:rsidR="005466F8" w:rsidRPr="005466F8" w:rsidRDefault="005466F8" w:rsidP="005466F8">
      <w:pPr>
        <w:spacing w:after="0" w:line="288" w:lineRule="exact"/>
        <w:rPr>
          <w:rFonts w:ascii="Times New Roman" w:eastAsia="Times New Roman" w:hAnsi="Times New Roman"/>
          <w:sz w:val="20"/>
          <w:szCs w:val="20"/>
          <w:lang w:eastAsia="ru-RU"/>
        </w:rPr>
      </w:pPr>
    </w:p>
    <w:tbl>
      <w:tblPr>
        <w:tblW w:w="9356" w:type="dxa"/>
        <w:tblInd w:w="10" w:type="dxa"/>
        <w:tblLayout w:type="fixed"/>
        <w:tblCellMar>
          <w:left w:w="0" w:type="dxa"/>
          <w:right w:w="0" w:type="dxa"/>
        </w:tblCellMar>
        <w:tblLook w:val="04A0" w:firstRow="1" w:lastRow="0" w:firstColumn="1" w:lastColumn="0" w:noHBand="0" w:noVBand="1"/>
      </w:tblPr>
      <w:tblGrid>
        <w:gridCol w:w="1440"/>
        <w:gridCol w:w="4040"/>
        <w:gridCol w:w="3876"/>
      </w:tblGrid>
      <w:tr w:rsidR="005466F8" w:rsidRPr="005466F8" w:rsidTr="005466F8">
        <w:trPr>
          <w:trHeight w:val="402"/>
        </w:trPr>
        <w:tc>
          <w:tcPr>
            <w:tcW w:w="1440" w:type="dxa"/>
            <w:tcBorders>
              <w:top w:val="single" w:sz="8" w:space="0" w:color="auto"/>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4040" w:type="dxa"/>
            <w:tcBorders>
              <w:top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Стаж работы</w:t>
            </w:r>
          </w:p>
        </w:tc>
        <w:tc>
          <w:tcPr>
            <w:tcW w:w="3876" w:type="dxa"/>
            <w:tcBorders>
              <w:top w:val="single" w:sz="8" w:space="0" w:color="auto"/>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w:t>
            </w:r>
          </w:p>
        </w:tc>
      </w:tr>
      <w:tr w:rsidR="005466F8" w:rsidRPr="005466F8" w:rsidTr="005466F8">
        <w:trPr>
          <w:trHeight w:val="112"/>
        </w:trPr>
        <w:tc>
          <w:tcPr>
            <w:tcW w:w="5480" w:type="dxa"/>
            <w:gridSpan w:val="2"/>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76"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5480" w:type="dxa"/>
            <w:gridSpan w:val="2"/>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До 5 лет</w:t>
            </w:r>
          </w:p>
        </w:tc>
        <w:tc>
          <w:tcPr>
            <w:tcW w:w="3876"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w:t>
            </w:r>
          </w:p>
        </w:tc>
      </w:tr>
      <w:tr w:rsidR="005466F8" w:rsidRPr="005466F8" w:rsidTr="005466F8">
        <w:trPr>
          <w:trHeight w:val="112"/>
        </w:trPr>
        <w:tc>
          <w:tcPr>
            <w:tcW w:w="5480" w:type="dxa"/>
            <w:gridSpan w:val="2"/>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76"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0"/>
        </w:trPr>
        <w:tc>
          <w:tcPr>
            <w:tcW w:w="5480" w:type="dxa"/>
            <w:gridSpan w:val="2"/>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От 5 до 10 лет</w:t>
            </w:r>
          </w:p>
        </w:tc>
        <w:tc>
          <w:tcPr>
            <w:tcW w:w="3876"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1,05</w:t>
            </w:r>
          </w:p>
        </w:tc>
      </w:tr>
      <w:tr w:rsidR="005466F8" w:rsidRPr="005466F8" w:rsidTr="005466F8">
        <w:trPr>
          <w:trHeight w:val="112"/>
        </w:trPr>
        <w:tc>
          <w:tcPr>
            <w:tcW w:w="1440" w:type="dxa"/>
            <w:tcBorders>
              <w:left w:val="single" w:sz="8" w:space="0" w:color="auto"/>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404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76"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1440" w:type="dxa"/>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От 10</w:t>
            </w:r>
          </w:p>
        </w:tc>
        <w:tc>
          <w:tcPr>
            <w:tcW w:w="404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до 15 лет</w:t>
            </w:r>
          </w:p>
        </w:tc>
        <w:tc>
          <w:tcPr>
            <w:tcW w:w="3876"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1,1</w:t>
            </w:r>
          </w:p>
        </w:tc>
      </w:tr>
      <w:tr w:rsidR="005466F8" w:rsidRPr="005466F8" w:rsidTr="005466F8">
        <w:trPr>
          <w:trHeight w:val="112"/>
        </w:trPr>
        <w:tc>
          <w:tcPr>
            <w:tcW w:w="1440" w:type="dxa"/>
            <w:tcBorders>
              <w:left w:val="single" w:sz="8" w:space="0" w:color="auto"/>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404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876"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1440" w:type="dxa"/>
            <w:tcBorders>
              <w:top w:val="single" w:sz="8" w:space="0" w:color="auto"/>
              <w:left w:val="single" w:sz="8" w:space="0" w:color="auto"/>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От 15</w:t>
            </w:r>
          </w:p>
        </w:tc>
        <w:tc>
          <w:tcPr>
            <w:tcW w:w="4040" w:type="dxa"/>
            <w:tcBorders>
              <w:top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лет и более</w:t>
            </w:r>
          </w:p>
        </w:tc>
        <w:tc>
          <w:tcPr>
            <w:tcW w:w="3876" w:type="dxa"/>
            <w:tcBorders>
              <w:top w:val="single" w:sz="8" w:space="0" w:color="auto"/>
              <w:bottom w:val="single" w:sz="8" w:space="0" w:color="auto"/>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1,15</w:t>
            </w:r>
          </w:p>
        </w:tc>
      </w:tr>
    </w:tbl>
    <w:p w:rsidR="005466F8" w:rsidRDefault="005466F8" w:rsidP="005466F8"/>
    <w:p w:rsidR="005466F8" w:rsidRDefault="005466F8" w:rsidP="005466F8"/>
    <w:p w:rsidR="005466F8" w:rsidRDefault="005466F8" w:rsidP="005466F8"/>
    <w:p w:rsidR="005466F8" w:rsidRDefault="005466F8" w:rsidP="005466F8"/>
    <w:p w:rsidR="005466F8" w:rsidRDefault="005466F8" w:rsidP="005466F8"/>
    <w:tbl>
      <w:tblPr>
        <w:tblStyle w:val="a3"/>
        <w:tblW w:w="0" w:type="auto"/>
        <w:tblInd w:w="5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5466F8" w:rsidTr="003460FC">
        <w:tc>
          <w:tcPr>
            <w:tcW w:w="4501" w:type="dxa"/>
          </w:tcPr>
          <w:p w:rsidR="005466F8" w:rsidRPr="005466F8" w:rsidRDefault="005466F8" w:rsidP="003460FC">
            <w:pPr>
              <w:rPr>
                <w:rFonts w:ascii="Times New Roman" w:eastAsia="Times New Roman" w:hAnsi="Times New Roman"/>
              </w:rPr>
            </w:pPr>
            <w:r>
              <w:rPr>
                <w:rFonts w:ascii="Times New Roman" w:eastAsia="Times New Roman" w:hAnsi="Times New Roman"/>
                <w:sz w:val="26"/>
                <w:szCs w:val="26"/>
              </w:rPr>
              <w:t>Приложение 5</w:t>
            </w:r>
          </w:p>
          <w:p w:rsidR="005466F8" w:rsidRDefault="005466F8" w:rsidP="003460FC">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Pr>
        <w:spacing w:after="0" w:line="240" w:lineRule="auto"/>
        <w:ind w:right="-1279"/>
        <w:jc w:val="center"/>
        <w:rPr>
          <w:rFonts w:ascii="Times New Roman" w:eastAsia="Times New Roman" w:hAnsi="Times New Roman"/>
          <w:sz w:val="26"/>
          <w:szCs w:val="26"/>
          <w:lang w:eastAsia="ru-RU"/>
        </w:rPr>
      </w:pPr>
    </w:p>
    <w:p w:rsidR="005466F8" w:rsidRDefault="005466F8" w:rsidP="005466F8">
      <w:pPr>
        <w:spacing w:after="0" w:line="240" w:lineRule="auto"/>
        <w:ind w:right="-1279"/>
        <w:jc w:val="center"/>
        <w:rPr>
          <w:rFonts w:ascii="Times New Roman" w:eastAsia="Times New Roman" w:hAnsi="Times New Roman"/>
          <w:sz w:val="26"/>
          <w:szCs w:val="26"/>
          <w:lang w:eastAsia="ru-RU"/>
        </w:rPr>
      </w:pPr>
    </w:p>
    <w:p w:rsidR="005466F8" w:rsidRDefault="005466F8" w:rsidP="005466F8">
      <w:pPr>
        <w:spacing w:after="0" w:line="240" w:lineRule="auto"/>
        <w:ind w:right="-1279"/>
        <w:jc w:val="center"/>
        <w:rPr>
          <w:rFonts w:ascii="Times New Roman" w:eastAsia="Times New Roman" w:hAnsi="Times New Roman"/>
          <w:sz w:val="26"/>
          <w:szCs w:val="26"/>
          <w:lang w:eastAsia="ru-RU"/>
        </w:rPr>
      </w:pPr>
    </w:p>
    <w:p w:rsidR="005466F8" w:rsidRPr="005466F8" w:rsidRDefault="005466F8" w:rsidP="005466F8">
      <w:pPr>
        <w:spacing w:after="0" w:line="240" w:lineRule="auto"/>
        <w:ind w:right="-1279"/>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КОЭФФИЦИЕНТЫ</w:t>
      </w:r>
    </w:p>
    <w:p w:rsidR="005466F8" w:rsidRPr="005466F8" w:rsidRDefault="005466F8" w:rsidP="005466F8">
      <w:pPr>
        <w:spacing w:after="0" w:line="1" w:lineRule="exact"/>
        <w:rPr>
          <w:rFonts w:ascii="Times New Roman" w:eastAsia="Times New Roman" w:hAnsi="Times New Roman"/>
          <w:sz w:val="20"/>
          <w:szCs w:val="20"/>
          <w:lang w:eastAsia="ru-RU"/>
        </w:rPr>
      </w:pPr>
    </w:p>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ГРУППЫ ДОЛЖНОСТЕЙ РАБОТНИКОВ МБДОУ</w:t>
      </w:r>
    </w:p>
    <w:p w:rsidR="005466F8" w:rsidRPr="005466F8" w:rsidRDefault="005466F8" w:rsidP="005466F8">
      <w:pPr>
        <w:spacing w:after="0" w:line="288" w:lineRule="exact"/>
        <w:rPr>
          <w:rFonts w:ascii="Times New Roman" w:eastAsia="Times New Roman" w:hAnsi="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820"/>
        <w:gridCol w:w="1180"/>
        <w:gridCol w:w="1140"/>
        <w:gridCol w:w="1600"/>
        <w:gridCol w:w="3420"/>
      </w:tblGrid>
      <w:tr w:rsidR="005466F8" w:rsidRPr="005466F8" w:rsidTr="005466F8">
        <w:trPr>
          <w:trHeight w:val="402"/>
        </w:trPr>
        <w:tc>
          <w:tcPr>
            <w:tcW w:w="1820" w:type="dxa"/>
            <w:tcBorders>
              <w:top w:val="single" w:sz="8" w:space="0" w:color="auto"/>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2320" w:type="dxa"/>
            <w:gridSpan w:val="2"/>
            <w:tcBorders>
              <w:top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Стаж работы</w:t>
            </w:r>
          </w:p>
        </w:tc>
        <w:tc>
          <w:tcPr>
            <w:tcW w:w="1600" w:type="dxa"/>
            <w:tcBorders>
              <w:top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3420" w:type="dxa"/>
            <w:tcBorders>
              <w:top w:val="single" w:sz="8" w:space="0" w:color="auto"/>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Коэффициент</w:t>
            </w:r>
          </w:p>
        </w:tc>
      </w:tr>
      <w:tr w:rsidR="005466F8" w:rsidRPr="005466F8" w:rsidTr="005466F8">
        <w:trPr>
          <w:trHeight w:val="112"/>
        </w:trPr>
        <w:tc>
          <w:tcPr>
            <w:tcW w:w="5740" w:type="dxa"/>
            <w:gridSpan w:val="4"/>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4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2"/>
        </w:trPr>
        <w:tc>
          <w:tcPr>
            <w:tcW w:w="5740" w:type="dxa"/>
            <w:gridSpan w:val="4"/>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 xml:space="preserve">Заведующий,    заместитель    заведующего    </w:t>
            </w:r>
            <w:proofErr w:type="gramStart"/>
            <w:r w:rsidRPr="005466F8">
              <w:rPr>
                <w:rFonts w:ascii="Times New Roman" w:eastAsia="Times New Roman" w:hAnsi="Times New Roman"/>
                <w:sz w:val="26"/>
                <w:szCs w:val="26"/>
                <w:lang w:eastAsia="ru-RU"/>
              </w:rPr>
              <w:t>по</w:t>
            </w:r>
            <w:proofErr w:type="gramEnd"/>
          </w:p>
        </w:tc>
        <w:tc>
          <w:tcPr>
            <w:tcW w:w="34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1,06</w:t>
            </w:r>
          </w:p>
        </w:tc>
      </w:tr>
      <w:tr w:rsidR="005466F8" w:rsidRPr="005466F8" w:rsidTr="005466F8">
        <w:trPr>
          <w:trHeight w:val="298"/>
        </w:trPr>
        <w:tc>
          <w:tcPr>
            <w:tcW w:w="3000" w:type="dxa"/>
            <w:gridSpan w:val="2"/>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учебно-воспитательной</w:t>
            </w:r>
          </w:p>
        </w:tc>
        <w:tc>
          <w:tcPr>
            <w:tcW w:w="1140" w:type="dxa"/>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w w:val="99"/>
                <w:sz w:val="26"/>
                <w:szCs w:val="26"/>
                <w:lang w:eastAsia="ru-RU"/>
              </w:rPr>
              <w:t>работе,</w:t>
            </w:r>
          </w:p>
        </w:tc>
        <w:tc>
          <w:tcPr>
            <w:tcW w:w="1600" w:type="dxa"/>
            <w:tcBorders>
              <w:right w:val="single" w:sz="8" w:space="0" w:color="auto"/>
            </w:tcBorders>
            <w:vAlign w:val="bottom"/>
          </w:tcPr>
          <w:p w:rsidR="005466F8" w:rsidRPr="005466F8" w:rsidRDefault="005466F8" w:rsidP="005466F8">
            <w:pPr>
              <w:spacing w:after="0" w:line="240" w:lineRule="auto"/>
              <w:jc w:val="right"/>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главный</w:t>
            </w:r>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300"/>
        </w:trPr>
        <w:tc>
          <w:tcPr>
            <w:tcW w:w="4140" w:type="dxa"/>
            <w:gridSpan w:val="3"/>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бухгалтер, старший воспитатель.</w:t>
            </w:r>
          </w:p>
        </w:tc>
        <w:tc>
          <w:tcPr>
            <w:tcW w:w="160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112"/>
        </w:trPr>
        <w:tc>
          <w:tcPr>
            <w:tcW w:w="1820" w:type="dxa"/>
            <w:tcBorders>
              <w:left w:val="single" w:sz="8" w:space="0" w:color="auto"/>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2320" w:type="dxa"/>
            <w:gridSpan w:val="2"/>
            <w:tcBorders>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160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4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0"/>
        </w:trPr>
        <w:tc>
          <w:tcPr>
            <w:tcW w:w="1820" w:type="dxa"/>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Воспитатель,</w:t>
            </w:r>
          </w:p>
        </w:tc>
        <w:tc>
          <w:tcPr>
            <w:tcW w:w="2320" w:type="dxa"/>
            <w:gridSpan w:val="2"/>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руководитель</w:t>
            </w:r>
          </w:p>
        </w:tc>
        <w:tc>
          <w:tcPr>
            <w:tcW w:w="1600" w:type="dxa"/>
            <w:tcBorders>
              <w:right w:val="single" w:sz="8" w:space="0" w:color="auto"/>
            </w:tcBorders>
            <w:vAlign w:val="bottom"/>
          </w:tcPr>
          <w:p w:rsidR="005466F8" w:rsidRPr="005466F8" w:rsidRDefault="005466F8" w:rsidP="005466F8">
            <w:pPr>
              <w:spacing w:after="0" w:line="240" w:lineRule="auto"/>
              <w:jc w:val="right"/>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структурного</w:t>
            </w:r>
          </w:p>
        </w:tc>
        <w:tc>
          <w:tcPr>
            <w:tcW w:w="34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1,05</w:t>
            </w:r>
          </w:p>
        </w:tc>
      </w:tr>
      <w:tr w:rsidR="005466F8" w:rsidRPr="005466F8" w:rsidTr="005466F8">
        <w:trPr>
          <w:trHeight w:val="300"/>
        </w:trPr>
        <w:tc>
          <w:tcPr>
            <w:tcW w:w="5740" w:type="dxa"/>
            <w:gridSpan w:val="4"/>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подразделения, заведующий филиалом, ведущий</w:t>
            </w:r>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300"/>
        </w:trPr>
        <w:tc>
          <w:tcPr>
            <w:tcW w:w="1820" w:type="dxa"/>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бухгалтер.</w:t>
            </w:r>
          </w:p>
        </w:tc>
        <w:tc>
          <w:tcPr>
            <w:tcW w:w="1180" w:type="dxa"/>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1140" w:type="dxa"/>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160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112"/>
        </w:trPr>
        <w:tc>
          <w:tcPr>
            <w:tcW w:w="3000" w:type="dxa"/>
            <w:gridSpan w:val="2"/>
            <w:tcBorders>
              <w:left w:val="single" w:sz="8" w:space="0" w:color="auto"/>
              <w:bottom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2740" w:type="dxa"/>
            <w:gridSpan w:val="2"/>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c>
          <w:tcPr>
            <w:tcW w:w="34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9"/>
                <w:szCs w:val="9"/>
                <w:lang w:eastAsia="ru-RU"/>
              </w:rPr>
            </w:pPr>
          </w:p>
        </w:tc>
      </w:tr>
      <w:tr w:rsidR="005466F8" w:rsidRPr="005466F8" w:rsidTr="005466F8">
        <w:trPr>
          <w:trHeight w:val="380"/>
        </w:trPr>
        <w:tc>
          <w:tcPr>
            <w:tcW w:w="3000" w:type="dxa"/>
            <w:gridSpan w:val="2"/>
            <w:tcBorders>
              <w:lef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Педагог-психолог,</w:t>
            </w:r>
          </w:p>
        </w:tc>
        <w:tc>
          <w:tcPr>
            <w:tcW w:w="2740" w:type="dxa"/>
            <w:gridSpan w:val="2"/>
            <w:tcBorders>
              <w:right w:val="single" w:sz="8" w:space="0" w:color="auto"/>
            </w:tcBorders>
            <w:vAlign w:val="bottom"/>
          </w:tcPr>
          <w:p w:rsidR="005466F8" w:rsidRPr="005466F8" w:rsidRDefault="005466F8" w:rsidP="005466F8">
            <w:pPr>
              <w:spacing w:after="0" w:line="240" w:lineRule="auto"/>
              <w:jc w:val="right"/>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учитель-логопед,</w:t>
            </w:r>
          </w:p>
        </w:tc>
        <w:tc>
          <w:tcPr>
            <w:tcW w:w="3420" w:type="dxa"/>
            <w:tcBorders>
              <w:right w:val="single" w:sz="8" w:space="0" w:color="auto"/>
            </w:tcBorders>
            <w:vAlign w:val="bottom"/>
          </w:tcPr>
          <w:p w:rsidR="005466F8" w:rsidRPr="005466F8" w:rsidRDefault="005466F8" w:rsidP="005466F8">
            <w:pPr>
              <w:spacing w:after="0" w:line="240" w:lineRule="auto"/>
              <w:jc w:val="center"/>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1,01</w:t>
            </w:r>
          </w:p>
        </w:tc>
      </w:tr>
      <w:tr w:rsidR="005466F8" w:rsidRPr="005466F8" w:rsidTr="005466F8">
        <w:trPr>
          <w:trHeight w:val="300"/>
        </w:trPr>
        <w:tc>
          <w:tcPr>
            <w:tcW w:w="5740" w:type="dxa"/>
            <w:gridSpan w:val="4"/>
            <w:tcBorders>
              <w:left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 xml:space="preserve">музыкальный   руководитель,   инструктор   </w:t>
            </w:r>
            <w:proofErr w:type="gramStart"/>
            <w:r w:rsidRPr="005466F8">
              <w:rPr>
                <w:rFonts w:ascii="Times New Roman" w:eastAsia="Times New Roman" w:hAnsi="Times New Roman"/>
                <w:sz w:val="26"/>
                <w:szCs w:val="26"/>
                <w:lang w:eastAsia="ru-RU"/>
              </w:rPr>
              <w:t>по</w:t>
            </w:r>
            <w:proofErr w:type="gramEnd"/>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298"/>
        </w:trPr>
        <w:tc>
          <w:tcPr>
            <w:tcW w:w="5740" w:type="dxa"/>
            <w:gridSpan w:val="4"/>
            <w:tcBorders>
              <w:left w:val="single" w:sz="8" w:space="0" w:color="auto"/>
              <w:right w:val="single" w:sz="8" w:space="0" w:color="auto"/>
            </w:tcBorders>
            <w:vAlign w:val="bottom"/>
          </w:tcPr>
          <w:p w:rsidR="005466F8" w:rsidRPr="005466F8" w:rsidRDefault="005466F8" w:rsidP="005466F8">
            <w:pPr>
              <w:spacing w:after="0" w:line="297" w:lineRule="exact"/>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физической  культуре,  заместитель  заведующего</w:t>
            </w:r>
          </w:p>
        </w:tc>
        <w:tc>
          <w:tcPr>
            <w:tcW w:w="3420" w:type="dxa"/>
            <w:tcBorders>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r w:rsidR="005466F8" w:rsidRPr="005466F8" w:rsidTr="005466F8">
        <w:trPr>
          <w:trHeight w:val="300"/>
        </w:trPr>
        <w:tc>
          <w:tcPr>
            <w:tcW w:w="5740" w:type="dxa"/>
            <w:gridSpan w:val="4"/>
            <w:tcBorders>
              <w:left w:val="single" w:sz="8" w:space="0" w:color="auto"/>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0"/>
                <w:szCs w:val="20"/>
                <w:lang w:eastAsia="ru-RU"/>
              </w:rPr>
            </w:pPr>
            <w:r w:rsidRPr="005466F8">
              <w:rPr>
                <w:rFonts w:ascii="Times New Roman" w:eastAsia="Times New Roman" w:hAnsi="Times New Roman"/>
                <w:sz w:val="26"/>
                <w:szCs w:val="26"/>
                <w:lang w:eastAsia="ru-RU"/>
              </w:rPr>
              <w:t>по административно-хозяйственной работе.</w:t>
            </w:r>
          </w:p>
        </w:tc>
        <w:tc>
          <w:tcPr>
            <w:tcW w:w="3420" w:type="dxa"/>
            <w:tcBorders>
              <w:bottom w:val="single" w:sz="8" w:space="0" w:color="auto"/>
              <w:right w:val="single" w:sz="8" w:space="0" w:color="auto"/>
            </w:tcBorders>
            <w:vAlign w:val="bottom"/>
          </w:tcPr>
          <w:p w:rsidR="005466F8" w:rsidRPr="005466F8" w:rsidRDefault="005466F8" w:rsidP="005466F8">
            <w:pPr>
              <w:spacing w:after="0" w:line="240" w:lineRule="auto"/>
              <w:rPr>
                <w:rFonts w:ascii="Times New Roman" w:eastAsia="Times New Roman" w:hAnsi="Times New Roman"/>
                <w:sz w:val="24"/>
                <w:szCs w:val="24"/>
                <w:lang w:eastAsia="ru-RU"/>
              </w:rPr>
            </w:pPr>
          </w:p>
        </w:tc>
      </w:tr>
    </w:tbl>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p w:rsidR="005466F8" w:rsidRDefault="005466F8" w:rsidP="005466F8"/>
    <w:tbl>
      <w:tblPr>
        <w:tblStyle w:val="a3"/>
        <w:tblW w:w="0" w:type="auto"/>
        <w:tblInd w:w="5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5466F8" w:rsidTr="003460FC">
        <w:tc>
          <w:tcPr>
            <w:tcW w:w="4501" w:type="dxa"/>
          </w:tcPr>
          <w:p w:rsidR="005466F8" w:rsidRPr="005466F8" w:rsidRDefault="005466F8" w:rsidP="003460FC">
            <w:pPr>
              <w:rPr>
                <w:rFonts w:ascii="Times New Roman" w:eastAsia="Times New Roman" w:hAnsi="Times New Roman"/>
              </w:rPr>
            </w:pPr>
            <w:r>
              <w:rPr>
                <w:rFonts w:ascii="Times New Roman" w:eastAsia="Times New Roman" w:hAnsi="Times New Roman"/>
                <w:sz w:val="26"/>
                <w:szCs w:val="26"/>
              </w:rPr>
              <w:t>Приложение 6</w:t>
            </w:r>
          </w:p>
          <w:p w:rsidR="005466F8" w:rsidRDefault="005466F8" w:rsidP="003460FC">
            <w:r w:rsidRPr="005466F8">
              <w:rPr>
                <w:rFonts w:ascii="Times New Roman" w:eastAsia="Times New Roman" w:hAnsi="Times New Roman"/>
                <w:sz w:val="26"/>
                <w:szCs w:val="26"/>
              </w:rPr>
              <w:t>к Положению по формированию                                                                                         и распределению фонда оплаты труда                                                                                МБДОУ «Детский сад № 43»</w:t>
            </w:r>
          </w:p>
        </w:tc>
      </w:tr>
    </w:tbl>
    <w:p w:rsidR="005466F8" w:rsidRDefault="005466F8" w:rsidP="005466F8"/>
    <w:p w:rsidR="005466F8" w:rsidRPr="005466F8" w:rsidRDefault="005466F8" w:rsidP="005466F8">
      <w:pPr>
        <w:spacing w:after="0" w:line="240" w:lineRule="auto"/>
        <w:jc w:val="center"/>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Порядок</w:t>
      </w:r>
    </w:p>
    <w:p w:rsidR="005466F8" w:rsidRPr="005466F8" w:rsidRDefault="005466F8" w:rsidP="005466F8">
      <w:pPr>
        <w:spacing w:after="0" w:line="240" w:lineRule="auto"/>
        <w:jc w:val="center"/>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исчисления средней заработной платы педагогических работников для определения размера должностного оклада руководителя муниципального бюджетного дошкольного образовательного учреждения</w:t>
      </w:r>
    </w:p>
    <w:p w:rsidR="005466F8" w:rsidRPr="005466F8" w:rsidRDefault="005466F8" w:rsidP="005466F8">
      <w:pPr>
        <w:spacing w:after="0" w:line="200" w:lineRule="exact"/>
        <w:rPr>
          <w:rFonts w:ascii="Times New Roman" w:eastAsia="Times New Roman" w:hAnsi="Times New Roman"/>
          <w:sz w:val="20"/>
          <w:szCs w:val="20"/>
          <w:lang w:eastAsia="ru-RU"/>
        </w:rPr>
      </w:pPr>
    </w:p>
    <w:p w:rsidR="005466F8" w:rsidRPr="005466F8" w:rsidRDefault="005466F8" w:rsidP="005466F8">
      <w:pPr>
        <w:spacing w:after="0" w:line="358" w:lineRule="exact"/>
        <w:rPr>
          <w:rFonts w:ascii="Times New Roman" w:eastAsia="Times New Roman" w:hAnsi="Times New Roman"/>
          <w:sz w:val="20"/>
          <w:szCs w:val="20"/>
          <w:lang w:eastAsia="ru-RU"/>
        </w:rPr>
      </w:pPr>
    </w:p>
    <w:p w:rsidR="005466F8" w:rsidRPr="005466F8" w:rsidRDefault="005466F8" w:rsidP="005466F8">
      <w:pPr>
        <w:tabs>
          <w:tab w:val="left" w:pos="1407"/>
        </w:tabs>
        <w:spacing w:after="0" w:line="237" w:lineRule="auto"/>
        <w:jc w:val="both"/>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ab/>
        <w:t>1. Порядок исчисления средней заработной платы педагогических работников для определения размера должностного оклада руководителя муниципальной бюджетной дошкольной образовательной организации (далее – Порядок) определяет правила исчисления средней заработной платы педагогических работников для определения размера должностного оклада руководителя муниципального бюджетного дошкольного образовательного учреждения (далее – МБДОУ).</w:t>
      </w:r>
    </w:p>
    <w:p w:rsidR="005466F8" w:rsidRPr="005466F8" w:rsidRDefault="005466F8" w:rsidP="005466F8">
      <w:pPr>
        <w:spacing w:after="0" w:line="139" w:lineRule="exact"/>
        <w:rPr>
          <w:rFonts w:ascii="Times New Roman" w:eastAsia="Times New Roman" w:hAnsi="Times New Roman"/>
          <w:sz w:val="26"/>
          <w:szCs w:val="26"/>
          <w:lang w:eastAsia="ru-RU"/>
        </w:rPr>
      </w:pPr>
    </w:p>
    <w:p w:rsidR="005466F8" w:rsidRPr="005466F8" w:rsidRDefault="005466F8" w:rsidP="005466F8">
      <w:pPr>
        <w:tabs>
          <w:tab w:val="left" w:pos="1083"/>
        </w:tabs>
        <w:spacing w:after="0" w:line="236" w:lineRule="auto"/>
        <w:jc w:val="both"/>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ab/>
        <w:t>2. При расчете размера должностного оклада руководителя МБДОУ учитывается средняя заработная плата педагогических работников, осуществляющих образовательный процесс. Заработная плата, выплаченная другим работникам из числа административно-управленческого, учебно-вспомогательного персонала за образовательный процесс не учитывается.</w:t>
      </w:r>
    </w:p>
    <w:p w:rsidR="005466F8" w:rsidRPr="005466F8" w:rsidRDefault="005466F8" w:rsidP="005466F8">
      <w:pPr>
        <w:spacing w:after="0" w:line="139" w:lineRule="exact"/>
        <w:rPr>
          <w:rFonts w:ascii="Times New Roman" w:eastAsia="Times New Roman" w:hAnsi="Times New Roman"/>
          <w:sz w:val="26"/>
          <w:szCs w:val="26"/>
          <w:lang w:eastAsia="ru-RU"/>
        </w:rPr>
      </w:pPr>
    </w:p>
    <w:p w:rsidR="005466F8" w:rsidRPr="005466F8" w:rsidRDefault="005466F8" w:rsidP="005466F8">
      <w:pPr>
        <w:tabs>
          <w:tab w:val="left" w:pos="1258"/>
        </w:tabs>
        <w:spacing w:after="0" w:line="237" w:lineRule="auto"/>
        <w:jc w:val="both"/>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ab/>
        <w:t>3. При расчете средней заработной платы педагогических работников учитываются все предусмотренные системой оплаты труда виды выплат, применяемые в МБДОУ, за 12 календарных месяцев, предшествующих периоду установления должностного оклада руководителю, за исключением выплат компенсационного и стимулирующего характера.</w:t>
      </w:r>
    </w:p>
    <w:p w:rsidR="005466F8" w:rsidRPr="005466F8" w:rsidRDefault="005466F8" w:rsidP="005466F8">
      <w:pPr>
        <w:spacing w:after="0" w:line="14" w:lineRule="exact"/>
        <w:rPr>
          <w:rFonts w:ascii="Times New Roman" w:eastAsia="Times New Roman" w:hAnsi="Times New Roman"/>
          <w:sz w:val="26"/>
          <w:szCs w:val="26"/>
          <w:lang w:eastAsia="ru-RU"/>
        </w:rPr>
      </w:pPr>
    </w:p>
    <w:p w:rsidR="005466F8" w:rsidRPr="005466F8" w:rsidRDefault="005466F8" w:rsidP="005466F8">
      <w:pPr>
        <w:tabs>
          <w:tab w:val="left" w:pos="1189"/>
        </w:tabs>
        <w:spacing w:after="0" w:line="237" w:lineRule="auto"/>
        <w:jc w:val="both"/>
        <w:rPr>
          <w:rFonts w:ascii="Times New Roman" w:eastAsia="Times New Roman" w:hAnsi="Times New Roman"/>
          <w:sz w:val="26"/>
          <w:szCs w:val="26"/>
          <w:lang w:eastAsia="ru-RU"/>
        </w:rPr>
      </w:pPr>
      <w:r w:rsidRPr="005466F8">
        <w:rPr>
          <w:rFonts w:ascii="Times New Roman" w:eastAsia="Times New Roman" w:hAnsi="Times New Roman"/>
          <w:sz w:val="26"/>
          <w:szCs w:val="26"/>
          <w:lang w:eastAsia="ru-RU"/>
        </w:rPr>
        <w:tab/>
        <w:t>4. Средняя заработная плата педагогических работников определяется путем деления суммы начисленной заработной платы (за исключением выплат компенсационного и стимулирующего характера) за отработанное время в течение 12 календарных месяцев, предшествующих периоду установления должностного оклада руководителю, на сумму среднемесячной численности педагогических работников МБДОУ за эти же месяцы.</w:t>
      </w:r>
    </w:p>
    <w:p w:rsidR="005466F8" w:rsidRPr="005466F8" w:rsidRDefault="005466F8" w:rsidP="005466F8">
      <w:pPr>
        <w:spacing w:after="0" w:line="19" w:lineRule="exact"/>
        <w:jc w:val="both"/>
        <w:rPr>
          <w:rFonts w:ascii="Times New Roman" w:eastAsia="Times New Roman" w:hAnsi="Times New Roman"/>
          <w:sz w:val="26"/>
          <w:szCs w:val="26"/>
          <w:lang w:eastAsia="ru-RU"/>
        </w:rPr>
      </w:pPr>
    </w:p>
    <w:p w:rsidR="005466F8" w:rsidRPr="005466F8" w:rsidRDefault="005466F8" w:rsidP="005466F8">
      <w:pPr>
        <w:spacing w:after="0" w:line="240" w:lineRule="auto"/>
        <w:ind w:firstLine="708"/>
        <w:jc w:val="both"/>
        <w:rPr>
          <w:rFonts w:ascii="Times New Roman" w:eastAsia="Times New Roman" w:hAnsi="Times New Roman"/>
          <w:color w:val="FF0000"/>
          <w:sz w:val="24"/>
          <w:szCs w:val="24"/>
          <w:lang w:eastAsia="ru-RU"/>
        </w:rPr>
      </w:pPr>
      <w:r w:rsidRPr="005466F8">
        <w:rPr>
          <w:rFonts w:ascii="Times New Roman" w:eastAsia="Times New Roman" w:hAnsi="Times New Roman"/>
          <w:sz w:val="26"/>
          <w:szCs w:val="26"/>
          <w:lang w:eastAsia="ru-RU"/>
        </w:rPr>
        <w:t xml:space="preserve">       5. </w:t>
      </w:r>
      <w:proofErr w:type="gramStart"/>
      <w:r w:rsidRPr="005466F8">
        <w:rPr>
          <w:rFonts w:ascii="Times New Roman" w:eastAsia="Times New Roman" w:hAnsi="Times New Roman"/>
          <w:sz w:val="26"/>
          <w:szCs w:val="26"/>
          <w:lang w:eastAsia="ru-RU"/>
        </w:rPr>
        <w:t>Под среднемесячной численностью педагогических работников необходимо понимать среднюю численность педагогических работников списочного состава без внешних совместителей, сложившуюся за последние 12 месяцев (исходя из данных последней статистической отчетности</w:t>
      </w:r>
      <w:proofErr w:type="gramEnd"/>
    </w:p>
    <w:p w:rsidR="005466F8" w:rsidRDefault="005466F8" w:rsidP="005466F8"/>
    <w:p w:rsidR="005466F8" w:rsidRDefault="005466F8" w:rsidP="005466F8"/>
    <w:p w:rsidR="005466F8" w:rsidRDefault="005466F8" w:rsidP="005466F8"/>
    <w:p w:rsidR="005466F8" w:rsidRDefault="005466F8" w:rsidP="005466F8"/>
    <w:sectPr w:rsidR="00546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04"/>
    <w:rsid w:val="004D43B2"/>
    <w:rsid w:val="005466F8"/>
    <w:rsid w:val="00547A44"/>
    <w:rsid w:val="00A22AD2"/>
    <w:rsid w:val="00C47604"/>
    <w:rsid w:val="00C8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dC5YsELcxKIjvOKPH4Hmf9NYR2+LcS4aPQOYVi2ea1c=</DigestValue>
    </Reference>
    <Reference URI="#idOfficeObject" Type="http://www.w3.org/2000/09/xmldsig#Object">
      <DigestMethod Algorithm="urn:ietf:params:xml:ns:cpxmlsec:algorithms:gostr34112012-256"/>
      <DigestValue>pPqYDJYh9qD0xpnqDSQcUQTX/Gub0IEQk9byzO7ShU0=</DigestValue>
    </Reference>
    <Reference URI="#idSignedProperties" Type="http://uri.etsi.org/01903#SignedProperties">
      <Transforms>
        <Transform Algorithm="http://www.w3.org/TR/2001/REC-xml-c14n-20010315"/>
      </Transforms>
      <DigestMethod Algorithm="urn:ietf:params:xml:ns:cpxmlsec:algorithms:gostr34112012-256"/>
      <DigestValue>Cwde1+K0kBiN4qMUnbOG/E/o13a71JHVY0zBspd292A=</DigestValue>
    </Reference>
    <Reference URI="#idValidSigLnImg" Type="http://www.w3.org/2000/09/xmldsig#Object">
      <DigestMethod Algorithm="urn:ietf:params:xml:ns:cpxmlsec:algorithms:gostr34112012-256"/>
      <DigestValue>mNWpcS0lUV/j7rXmfsQGt03wBXDBZFkVm9c48wgB1aw=</DigestValue>
    </Reference>
    <Reference URI="#idInvalidSigLnImg" Type="http://www.w3.org/2000/09/xmldsig#Object">
      <DigestMethod Algorithm="urn:ietf:params:xml:ns:cpxmlsec:algorithms:gostr34112012-256"/>
      <DigestValue>Dk3mSBeTl7qVIxWynVIjnsIYW5LZ+hELXhZwU9jwVow=</DigestValue>
    </Reference>
  </SignedInfo>
  <SignatureValue>AVEQvhq1ArWVoVi9ie+NB7Xp7KxDitejTqcs7nSKt1++GL65DtJb5T0xNqkGj79I
Rms1kvpNDexKKqPQOT8NVQ==</SignatureValue>
  <KeyInfo>
    <X509Data>
      <X509Certificate>MIIJBjCCCLOgAwIBAgIUCTZoDg3wlIZDOCjyXnP+BL1Ty/AwCgYIKoUDBwEBAwIw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jNC90L7QtSDQutCw0LfQvdCw0YfQtdC50YHRgtCy0L4wHhcNMjEwNzA1MDM1OTMw
WhcNMjIxMDA1MDM1OTMwWjCCAcUxGjAYBggqhQMDgQMBARIMMjIxMDAwNzEwOTcw
MRYwFAYFKoUDZAMSCzA1MzE5NzEyNzUzMSQwIgYJKoZIhvcNAQkBFhVibGVpaGVy
emhhbm5hQG1haWwucnUxCzAJBgNVBAYTAlJVMSQwIgYDVQQIDBvQkNC70YLQsNC5
0YHQutC40Lkg0LrRgNCw0LkxGzAZBgNVBAcMEtCh0LvQsNCy0LPQvtGA0L7QtDGB
oDCBnQYDVQQKDIGV0JzQo9Cd0JjQptCY0J/QkNCb0KzQndCe0JUg0JHQrtCU0JbQ
ldCi0J3QntCVINCU0J7QqNCa0J7Qm9Cs0J3QntCVINCe0JHQoNCQ0JfQntCS0JDQ
otCV0JvQrNCd0J7QlSDQo9Cn0KDQldCW0JTQldCd0JjQlSAi0JTQldCi0KHQmtCY
0Jkg0KHQkNCUIOKEliA0MyIxJjAkBgNVBCoMHdCW0LDQvdC90LAg0JDQvdC00YDQ
tdC10LLQvdCwMRcwFQYDVQQEDA7QkdC70LXQudGF0LXRgDE1MDMGA1UEAwws0JHQ
u9C10LnRhdC10YAg0JbQsNC90L3QsCDQkNC90LTRgNC10LXQstC90LAwZjAfBggq
hQMHAQEBATATBgcqhQMCAiQABggqhQMHAQECAgNDAARAYaDWWO92m9lk1UjyDMGc
6TztV5WfUq5kHzba2ig4BmplZZww6DhC+sb7QKSf4CgpWYrAd/HjBsjoOxh3kY/8
c6OCBMYwggTCMAwGA1UdEwEB/wQCMAAwRAYIKwYBBQUHAQEEODA2MDQGCCsGAQUF
BzAChihodHRwOi8vY3JsLnJvc2them5hLnJ1L2NybC91Y2ZrXzIwMjEuY3J0MBMG
A1UdIAQMMAowCAYGKoUDZHEBMCgGA1UdEQQhMB+gHQYKKoUDAz2e1zYBCKAPEw0w
MzE3MzAwMDAzMzQ2MDYGBSqFA2RvBC0MKyLQmtGA0LjQv9GC0L7Qn9GA0L4gQ1NQ
IiAo0LLQtdGA0YHQuNGPIDQuMCkwggFkBgUqhQNkcASCAVkwggFVDEci0JrRgNC4
0L/RgtC+0J/RgNC+IENTUCIg0LLQtdGA0YHQuNGPIDQuMCAo0LjRgdC/0L7Qu9C9
0LXQvdC40LUgMi1CYXNlKQxo0J/RgNC+0LPRgNCw0LzQvNC90L4t0LDQv9C/0LDR
gNCw0YLQvdGL0Lkg0LrQvtC80L/Qu9C10LrRgSDCq9Cu0L3QuNGB0LXRgNGCLdCT
0J7QodCiwrsuINCS0LXRgNGB0LjRjyAzLjAMT9Ch0LXRgNGC0LjRhNC40LrQsNGC
INGB0L7QvtGC0LLQtdGC0YHRgtCy0LjRjyDihJYg0KHQpC8xMjQtMzk2NiDQvtGC
IDE1LjAxLjIwMjEMT9Ch0LXRgNGC0LjRhNC40LrQsNGCINGB0L7QvtGC0LLQtdGC
0YHRgtCy0LjRjyDihJYg0KHQpC8xMjgtMzU4MSDQvtGCIDIwLjEyLjIwMTgwDgYD
VR0PAQH/BAQDAgP4MGMGA1UdJQRcMFoGCCsGAQUFBwMBBggrBgEFBQcDAgYIKoUD
AgEGCAUGDSqFAwM9ntc2AQYDBQEGDSqFAwM9ntc2AQYDBQIGCCqFAwOBewEBBggq
hQMDgXsIAQYIKoUDA4F7CAIwKwYDVR0QBCQwIoAPMjAyMTA3MDUwMzU4MTJagQ8y
MDIyMTAwNTAzNTgxMlowggFgBgNVHSMEggFXMIIBU4AUVTDxDJx3Q7Ik3AZZLVwB
tnHUZDahggEspIIBKDCCASQxHjAcBgkqhkiG9w0BCQEWD2RpdEBtaW5zdnlhei5y
dTELMAkGA1UEBhMCUlUxGDAWBgNVBAgMDzc3INCc0L7RgdC60LLQsDEZMBcGA1UE
BwwQ0LMuINCc0L7RgdC60LLQsDEuMCwGA1UECQwl0YPQu9C40YbQsCDQotCy0LXR
gNGB0LrQsNGPLCDQtNC+0LwgNzEsMCoGA1UECgwj0JzQuNC90LrQvtC80YHQstGP
0LfRjCDQoNC+0YHRgdC40LgxGDAWBgUqhQNkARINMTA0NzcwMjAyNjcwMTEaMBgG
CCqFAwOBAwEBEgwwMDc3MTA0NzQzNzUxLDAqBgNVBAMMI9Cc0LjQvdC60L7QvNGB
0LLRj9C30Ywg0KDQvtGB0YHQuNC4ggsAy8aYMwAAAAAFbjBoBgNVHR8EYTBfMC6g
LKAqhihodHRwOi8vY3JsLnJvc2them5hLnJ1L2NybC91Y2ZrXzIwMjEuY3JsMC2g
K6AphidodHRwOi8vY3JsLmZzZmsubG9jYWwvY3JsL3VjZmtfMjAyMS5jcmwwHQYD
VR0OBBYEFPyTouj+S8hb9C1DPgb9bdoKopOpMAoGCCqFAwcBAQMCA0EAfbFV+YZd
ImYb9OIAtPtU16o0+AsI9lrA1HjkSNYsW2mQylWuh4g1cv1MQ4llVe1IM12iwmFX
8ZmkfqYz2xicxA==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PWbz6tNItg05DJCMgv2Jd1aw4M0=</DigestValue>
      </Reference>
      <Reference URI="/word/document.xml?ContentType=application/vnd.openxmlformats-officedocument.wordprocessingml.document.main+xml">
        <DigestMethod Algorithm="http://www.w3.org/2000/09/xmldsig#sha1"/>
        <DigestValue>tXxQXFmzFzGANsR16zgCEzHVP90=</DigestValue>
      </Reference>
      <Reference URI="/word/fontTable.xml?ContentType=application/vnd.openxmlformats-officedocument.wordprocessingml.fontTable+xml">
        <DigestMethod Algorithm="http://www.w3.org/2000/09/xmldsig#sha1"/>
        <DigestValue>CJ4luyyBo4LWNu/oTTLqtjXoTc0=</DigestValue>
      </Reference>
      <Reference URI="/word/media/image1.emf?ContentType=image/x-emf">
        <DigestMethod Algorithm="http://www.w3.org/2000/09/xmldsig#sha1"/>
        <DigestValue>XqheyzOvamUI8NBcvGN+lYC5t34=</DigestValue>
      </Reference>
      <Reference URI="/word/settings.xml?ContentType=application/vnd.openxmlformats-officedocument.wordprocessingml.settings+xml">
        <DigestMethod Algorithm="http://www.w3.org/2000/09/xmldsig#sha1"/>
        <DigestValue>XUtPAZOVeX4/4wqkNCLmbnjwtT0=</DigestValue>
      </Reference>
      <Reference URI="/word/styles.xml?ContentType=application/vnd.openxmlformats-officedocument.wordprocessingml.styles+xml">
        <DigestMethod Algorithm="http://www.w3.org/2000/09/xmldsig#sha1"/>
        <DigestValue>WcPuYqeNstX8UzaeJwtXCFAdKHU=</DigestValue>
      </Reference>
      <Reference URI="/word/stylesWithEffects.xml?ContentType=application/vnd.ms-word.stylesWithEffects+xml">
        <DigestMethod Algorithm="http://www.w3.org/2000/09/xmldsig#sha1"/>
        <DigestValue>tPsZGdOR9OIfNTtxQwSo0f2x9Nc=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2021-11-30T05:25:59Z</mdssi:Value>
        </mdssi:SignatureTime>
      </SignatureProperty>
    </SignatureProperties>
  </Object>
  <Object Id="idOfficeObject">
    <SignatureProperties>
      <SignatureProperty Id="idOfficeV1Details" Target="#idPackageSignature">
        <SignatureInfoV1 xmlns="http://schemas.microsoft.com/office/2006/digsig">
          <SetupID>{70E4F04D-2411-45C6-AD9E-1CC65B2DFFF0}</SetupID>
          <SignatureText>Ж.А. Блейхер</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2021-11-30T05:25:59Z</xd:SigningTime>
          <xd:SigningCertificate>
            <xd:Cert>
              <xd:CertDigest>
                <DigestMethod Algorithm="http://www.w3.org/2000/09/xmldsig#sha1"/>
                <DigestValue>jn2Sp70hnLNDhHyLenHm5gVZEvo=</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52594221638354376951781732266444378723516140528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vGQAAkQwAACBFTUYAAAEA8BsAAKo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K8ADvLVdlDfYPDopa8AuAsKAuhgdBA0AAAAAAAAACMUAbWCAAABAQAAAAAAAAAjFAG1ADjVAAAAAAAAAIA9AAAAAHAUAAAjFLX/AAAAAAAAAAABtQEAAAAAAAAAAAAjFAG1ADjVADuEmcvcqa8AsKevACnx1XYApq8A9f///wAA1XZArdx29f///wAAAAAAAAAAAAAAAJABAAAAAAABAAAAAHQAYQBoAG8AbQBhAAAAAAAAAAAAAAAAAAAAAAAAAAAAAAAAAMGOdnYAAAAABwAAAGSnrwBkp68AAAIAAPz///8BAAAAAAAAAAAAAAAAAAAAAAAAAAAAAABsCAAAZHYACAAAAAAlAAAADAAAAAEAAAAYAAAADAAAAAAAAAISAAAADAAAAAEAAAAeAAAAGAAAAL0AAAAEAAAA9wAAABEAAAAlAAAADAAAAAEAAABUAAAAiAAAAL4AAAAEAAAA9QAAABAAAAABAAAA0XbJQasKyUG+AAAABAAAAAoAAABMAAAAAAAAAAAAAAAAAAAA//////////9gAAAAMwAwAC4AMQAx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aEPzXkBAgswAFgByBBfzXkBAgswAFp4mZywEAAAA8qq8AKfHVdoyorwD1////AADVdiCzAAX1////4mVsEAAAAACAFlQBvGJeAYCNXQXiZWwQAAAAAIAVVAFQdPwBAJwnBciorwBWXWwQGJTMAPwBAAAEqa8AOVxsEPwBAAAAAAAAPlxsEF+RItv8AQAAGJTMAFB0/AEAAAAAJJTMANyorwBY+a8AnOVoEQAAAAA+XGwQ21tsEPwBAAAAAAAAAAAAAAcAAAAAAAAAwY52dgAAAAAHAAAAQKqvAECqrwAAAgAA/P///wEAAAAAAAAAAAAAAAAAAACkDwAA+NSt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DvLVdsuXrwCwZ5YQZhQKp+yXrwAxm3EQBJivAKzFdhDw/ZoQAQAAAJRllhB075YQoDqABYhPo3fQLOkFqJD8AaxllhDAOIAFwDiABUyYrwDHcXEQuM6aEAAAAACUZZYQrGWWEPu5mcsAgP0B8JmvACnx1XZAmK8A4P///wAA1XaokPwB4P///wAAAAAAAAAAAAAAAJABAAAAAAABAAAAAGEAcgBpAGEAbAAAAAAAAAAAAAAAAAAAAAAAAAAAAAAAAAAAAMGOdnYAAAAABgAAAKSZrwCkma8AAAIAAPz///8BAAAAAAAAAAAAAAAAAAAAAAAAAAAAAABoAgAA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OAAAARwAAACkAAAA1AAAAZgAAABMAAAAhAPAAAAAAAAAAAAAAAIA/AAAAAAAAAAAAAIA/AAAAAAAAAAAAAAAAAAAAAAAAAAAAAAAAAAAAAAAAAAAlAAAADAAAAAAAAIAoAAAADAAAAAQAAABSAAAAcAEAAAQAAADw////AAAAAAAAAAAAAAAAkAEAAAAAAAEAAAAAdABhAGgAbwBtAGEAAAAAAAAAAAAAAAAAAAAAAAAAAAAAAAAAAAAAAAAAAAAAAAAAAAAAAAAAAAAAAAAAAAAAAAAArwAO8tV2uJevAMKPeBCHEAqaDn8byLiXrwDrhXgQAAAAABcAAACUGaQQ+4V4EMcPChyUBM4BIIZeAQC74wUAAAAAAAAAAAAAAAAgAAAAvAIAAAAAAMwBAgIiUwB5AHMAdABlAG0AW7aZywAAAABQma8AKfHVdqCXrwDw////AADVdgAAAADw////AAAAAAAAAAAAAAAAkAEAAAAAAAEAAAAAdABhAGgAbwBtAGEAAAAAAAAAAAAAAAAAAAAAAAAAAAAAAAAAwY52dgAAAAAHAAAABJmvAASZrwAAAgAA/P///wEAAAAAAAAAAAAAAAAAAAAAAAAAAAAAABgWAABkdgAIAAAAACUAAAAMAAAABAAAABgAAAAMAAAAAAAAAhIAAAAMAAAAAQAAAB4AAAAYAAAAKQAAADUAAACPAAAASAAAACUAAAAMAAAABAAAAFQAAACUAAAAKgAAADUAAACNAAAARwAAAAEAAADRdslBqwrJQSoAAAA1AAAADAAAAEwAAAAAAAAAAAAAAAAAAAD//////////2QAAAAWBC4AEAQuACAAEQQ7BDUEOQRFBDUEQAQOAAAABQAAAAsAAAAFAAAABQAAAAkAAAAJAAAACAAAAAkAAAAIAAAACA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kAAAAAoAAABQAAAATAAAAFwAAAABAAAA0XbJQasKyUEKAAAAUAAAAAsAAABMAAAAAAAAAAAAAAAAAAAA//////////9kAAAAFgQuABAELgARBDsENQQ5BEUENQRABAAACgAAAAQAAAAHAAAABAAAAAY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AAAAAAAlAAAADAAAAAUAAABMAAAAZAAAAAkAAABwAAAA0gAAAHwAAAAJAAAAcAAAAMoAAAANAAAAIQDwAAAAAAAAAAAAAACAPwAAAAAAAAAAAACAPwAAAAAAAAAAAAAAAAAAAAAAAAAAAAAAAAAAAAAAAAAAJQAAAAwAAAAAAACAKAAAAAwAAAAFAAAAJQAAAAwAAAABAAAAGAAAAAwAAAAAAAACEgAAAAwAAAABAAAAFgAAAAwAAAAAAAAAVAAAABgBAAAKAAAAcAAAANEAAAB8AAAAAQAAANF2yUGrCslBCgAAAHAAAAAiAAAATAAAAAQAAAAJAAAAcAAAANMAAAB9AAAAkAAAAB8EPgQ0BD8EOARBBDAEPQQ+BDoAIAARBDsENQQ5BEUENQRABCAAFgQwBD0EPQQwBCAAEAQ9BDQEQAQ1BDUEMgQ9BDAEBwAAAAYAAAAHAAAABgAAAAYAAAAFAAAABgAAAAYAAAAGAAAABAAAAAMAAAAGAAAABgAAAAYAAAAGAAAABgAAAAYAAAAGAAAAAwAAAAoAAAAGAAAABgAAAAYAAAAGAAAAAwAAAAcAAAAGAAAABwAAAAYAAAAGAAAABgAAAAYAAAAGAAAABgAAABYAAAAMAAAAAAAAACUAAAAMAAAAAgAAAA4AAAAUAAAAAAAAABAAAAAUAAAA</Object>
  <Object Id="idInvalidSigLnImg">AQAAAGwAAAAAAAAAAAAAAP8AAAB/AAAAAAAAAAAAAAAvGQAAkQwAACBFTUYAAAEAwB8AALA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CvAA7y1XZQ32Dw6KWvALgLCgLoYHQQNAAAAAAAAAAjFAG1ggAAAQEAAAAAAAAAIxQBtQA41QAAAAAAAACAPQAAAABwFAAAIxS1/wAAAAAAAAAAAbUBAAAAAAAAAAAAIxQBtQA41QA7hJnL3KmvALCnrwAp8dV2AKavAPX///8AANV2QK3cdvX///8AAAAAAAAAAAAAAACQAQAAAAAAAQAAAAB0AGEAaABvAG0AYQAAAAAAAAAAAAAAAAAAAAAAAAAAAAAAAADBjnZ2AAAAAAcAAABkp68AZKevAAACAAD8////AQAAAAAAAAAAAAAAAAAAAAAAAAAAAAAAbAg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mhD815AQILMABYAcgQX815AQILMABaeJmcsBAAAAPKqvACnx1XaMqK8A9f///wAA1XYgswAF9f///+JlbBAAAAAAgBZUAbxiXgGAjV0F4mVsEAAAAACAFVQBUHT8AQCcJwXIqK8AVl1sEBiUzAD8AQAABKmvADlcbBD8AQAAAAAAAD5cbBBfkSLb/AEAABiUzABQdPwBAAAAACSUzADcqK8AWPmvAJzlaBEAAAAAPlxsENtbbBD8AQAAAAAAAAAAAAAHAAAAAAAAAMGOdnYAAAAABwAAAECqrwBAqq8AAAIAAPz///8BAAAAAAAAAAAAAAAAAAAApA8AAPjUrX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vAA7y1XbLl68AsGeWEGYUCqfsl68AMZtxEASYrwCsxXYQ8P2aEAEAAACUZZYQdO+WEKA6gAWIT6N30CzpBaiQ/AGsZZYQwDiABcA4gAVMmK8Ax3FxELjOmhAAAAAAlGWWEKxllhD7uZnLAID9AfCZrwAp8dV2QJivAOD///8AANV2qJD8AeD///8AAAAAAAAAAAAAAACQAQAAAAAAAQAAAABhAHIAaQBhAGwAAAAAAAAAAAAAAAAAAAAAAAAAAAAAAAAAAADBjnZ2AAAAAAYAAACkma8ApJmvAAACAAD8////AQAAAAAAAAAAAAAAAAAAAAAAAAAAAAAAaAI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gAAAEcAAAApAAAANQAAAGYAAAATAAAAIQDwAAAAAAAAAAAAAACAPwAAAAAAAAAAAACAPwAAAAAAAAAAAAAAAAAAAAAAAAAAAAAAAAAAAAAAAAAAJQAAAAwAAAAAAACAKAAAAAwAAAAEAAAAUgAAAHABAAAEAAAA8P///wAAAAAAAAAAAAAAAJABAAAAAAABAAAAAHQAYQBoAG8AbQBhAAAAAAAAAAAAAAAAAAAAAAAAAAAAAAAAAAAAAAAAAAAAAAAAAAAAAAAAAAAAAAAAAAAAAAAAAK8ADvLVdriXrwDCj3gQhxAKmg5/G8i4l68A64V4EAAAAAAXAAAAlBmkEPuFeBDHDwoclATOASCGXgEAu+MFAAAAAAAAAAAAAAAAIAAAALwCAAAAAADMAQICIlMAeQBzAHQAZQBtAFu2mcsAAAAAUJmvACnx1Xagl68A8P///wAA1XYAAAAA8P///wAAAAAAAAAAAAAAAJABAAAAAAABAAAAAHQAYQBoAG8AbQBhAAAAAAAAAAAAAAAAAAAAAAAAAAAAAAAAAMGOdnYAAAAABwAAAASZrwAEma8AAAIAAPz///8BAAAAAAAAAAAAAAAAAAAAAAAAAAAAAAAYFgAAZHYACAAAAAAlAAAADAAAAAQAAAAYAAAADAAAAAAAAAISAAAADAAAAAEAAAAeAAAAGAAAACkAAAA1AAAAjwAAAEgAAAAlAAAADAAAAAQAAABUAAAAlAAAACoAAAA1AAAAjQAAAEcAAAABAAAA0XbJQasKyUEqAAAANQAAAAwAAABMAAAAAAAAAAAAAAAAAAAA//////////9kAAAAFgQuABAELgAgABEEOwQ1BDkERQQ1BEAEDgAAAAUAAAALAAAABQAAAAUAAAAJAAAACQAAAAgAAAAJAAAACAAAAAg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ZAAAABYELgAQBC4AEQQ7BDUEOQRFBDUEQAQAAAoAAAAEAAAABwAAAAQAAAAG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IAEAAAoAAABgAAAA3gAAAGwAAAABAAAA0XbJQasKyUEKAAAAYAAAACMAAABMAAAAAAAAAAAAAAAAAAAA//////////+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wAAAAAAJQAAAAwAAAAFAAAATAAAAGQAAAAJAAAAcAAAANIAAAB8AAAACQAAAHAAAADKAAAADQAAACEA8AAAAAAAAAAAAAAAgD8AAAAAAAAAAAAAgD8AAAAAAAAAAAAAAAAAAAAAAAAAAAAAAAAAAAAAAAAAACUAAAAMAAAAAAAAgCgAAAAMAAAABQAAACUAAAAMAAAAAQAAABgAAAAMAAAAAAAAAhIAAAAMAAAAAQAAABYAAAAMAAAAAAAAAFQAAAAYAQAACgAAAHAAAADRAAAAfAAAAAEAAADRdslBqwrJQQoAAABwAAAAIgAAAEwAAAAEAAAACQAAAHAAAADTAAAAfQAAAJAAAAAfBD4ENAQ/BDgEQQQwBD0EPgQ6ACAAEQQ7BDUEOQRFBDUEQAQgABYEMAQ9BD0EMAQgABAEPQQ0BEAENQQ1BDIEPQQwBAcAAAAGAAAABwAAAAYAAAAGAAAABQAAAAYAAAAGAAAABgAAAAQAAAADAAAABgAAAAYAAAAGAAAABgAAAAYAAAAGAAAABgAAAAMAAAAKAAAABgAAAAYAAAAGAAAABgAAAAMAAAAHAAAABgAAAAc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7</TotalTime>
  <Pages>18</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Заведующий</cp:lastModifiedBy>
  <cp:revision>5</cp:revision>
  <cp:lastPrinted>2021-05-11T06:55:00Z</cp:lastPrinted>
  <dcterms:created xsi:type="dcterms:W3CDTF">2021-05-11T06:45:00Z</dcterms:created>
  <dcterms:modified xsi:type="dcterms:W3CDTF">2021-11-30T05:25:00Z</dcterms:modified>
</cp:coreProperties>
</file>